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7B" w:rsidRDefault="00EB41AD" w:rsidP="00D77D8F">
      <w:pPr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-149860</wp:posOffset>
            </wp:positionV>
            <wp:extent cx="1371600" cy="1847850"/>
            <wp:effectExtent l="19050" t="0" r="0" b="0"/>
            <wp:wrapTight wrapText="bothSides">
              <wp:wrapPolygon edited="0">
                <wp:start x="-300" y="0"/>
                <wp:lineTo x="-300" y="21377"/>
                <wp:lineTo x="21600" y="21377"/>
                <wp:lineTo x="21600" y="0"/>
                <wp:lineTo x="-300" y="0"/>
              </wp:wrapPolygon>
            </wp:wrapTight>
            <wp:docPr id="3" name="Obraz 3" descr="https://szkola.fundacjazrodla.pl/wp-content/uploads/sites/2/2013/11/szk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kola.fundacjazrodla.pl/wp-content/uploads/sites/2/2013/11/szkol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D8F" w:rsidRPr="00D77D8F">
        <w:rPr>
          <w:rFonts w:ascii="Segoe Print" w:hAnsi="Segoe Print"/>
          <w:b/>
          <w:sz w:val="28"/>
        </w:rPr>
        <w:t>WSPARCIE  I O</w:t>
      </w:r>
      <w:r w:rsidR="00D77D8F">
        <w:rPr>
          <w:rFonts w:ascii="Segoe Print" w:hAnsi="Segoe Print"/>
          <w:b/>
          <w:sz w:val="28"/>
        </w:rPr>
        <w:t>P</w:t>
      </w:r>
      <w:r w:rsidR="00D77D8F" w:rsidRPr="00D77D8F">
        <w:rPr>
          <w:rFonts w:ascii="Segoe Print" w:hAnsi="Segoe Print"/>
          <w:b/>
          <w:sz w:val="28"/>
        </w:rPr>
        <w:t>IEKA INSTYTUCJI</w:t>
      </w:r>
    </w:p>
    <w:p w:rsidR="00EB41AD" w:rsidRPr="00E63AB3" w:rsidRDefault="00EB41AD" w:rsidP="00E63AB3">
      <w:pPr>
        <w:spacing w:after="0" w:line="360" w:lineRule="auto"/>
        <w:jc w:val="center"/>
        <w:outlineLvl w:val="3"/>
        <w:rPr>
          <w:rFonts w:ascii="Rockwell Nova Light" w:eastAsia="Times New Roman" w:hAnsi="Rockwell Nova Light" w:cs="Arial"/>
          <w:b/>
          <w:bCs/>
          <w:color w:val="0033CC"/>
          <w:u w:val="single"/>
          <w:lang w:eastAsia="pl-PL"/>
        </w:rPr>
      </w:pPr>
      <w:r w:rsidRPr="00E63AB3">
        <w:rPr>
          <w:rFonts w:ascii="Rockwell Nova Light" w:hAnsi="Rockwell Nova Light" w:cs="Arial"/>
          <w:b/>
          <w:color w:val="0033CC"/>
          <w:sz w:val="24"/>
          <w:u w:val="single"/>
          <w:shd w:val="clear" w:color="auto" w:fill="FFFFFF"/>
        </w:rPr>
        <w:t>Wykaz instytucji, do których można zgłosić się o wsparcie w sytuacjach wymagających pomocy psychologiczno – pedagogicznej i wychowawczej.</w:t>
      </w:r>
    </w:p>
    <w:p w:rsidR="00EB41AD" w:rsidRDefault="00EB41AD" w:rsidP="00EB41AD">
      <w:pPr>
        <w:spacing w:after="0" w:line="240" w:lineRule="auto"/>
        <w:ind w:firstLine="60"/>
        <w:jc w:val="both"/>
        <w:outlineLvl w:val="3"/>
        <w:rPr>
          <w:rFonts w:ascii="Arial" w:eastAsia="Times New Roman" w:hAnsi="Arial" w:cs="Arial"/>
          <w:b/>
          <w:bCs/>
          <w:color w:val="E74C3C"/>
          <w:lang w:eastAsia="pl-PL"/>
        </w:rPr>
      </w:pPr>
    </w:p>
    <w:p w:rsidR="00EB41AD" w:rsidRDefault="00EB41AD" w:rsidP="00E63AB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E74C3C"/>
          <w:lang w:eastAsia="pl-PL"/>
        </w:rPr>
      </w:pPr>
    </w:p>
    <w:p w:rsidR="00EB41AD" w:rsidRDefault="00EB41AD" w:rsidP="00E63AB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E74C3C"/>
          <w:lang w:eastAsia="pl-PL"/>
        </w:rPr>
      </w:pPr>
    </w:p>
    <w:tbl>
      <w:tblPr>
        <w:tblStyle w:val="Tabela-Siatka"/>
        <w:tblW w:w="10148" w:type="dxa"/>
        <w:tblLook w:val="04A0"/>
      </w:tblPr>
      <w:tblGrid>
        <w:gridCol w:w="4309"/>
        <w:gridCol w:w="5839"/>
      </w:tblGrid>
      <w:tr w:rsidR="00E63AB3" w:rsidRPr="00E63AB3" w:rsidTr="00E63AB3">
        <w:tc>
          <w:tcPr>
            <w:tcW w:w="4309" w:type="dxa"/>
          </w:tcPr>
          <w:p w:rsidR="00EB41AD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Poradnia Psychologiczno-Pedagogiczna w Mrągowie 89 741 29 63</w:t>
            </w:r>
            <w:r w:rsidRPr="00E63AB3">
              <w:rPr>
                <w:rFonts w:ascii="Rockwell Nova Light" w:hAnsi="Rockwell Nova Ligh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39" w:type="dxa"/>
          </w:tcPr>
          <w:p w:rsid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Gminny Ośrodek Pomocy Społecznej w Mrągowie</w:t>
            </w:r>
          </w:p>
          <w:p w:rsidR="00EB41AD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 89 741 33 07</w:t>
            </w:r>
          </w:p>
        </w:tc>
      </w:tr>
      <w:tr w:rsidR="00E63AB3" w:rsidRPr="00E63AB3" w:rsidTr="00E63AB3">
        <w:tc>
          <w:tcPr>
            <w:tcW w:w="4309" w:type="dxa"/>
          </w:tcPr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Komenda Powiatowa Policji w Mrągowie: </w:t>
            </w:r>
          </w:p>
          <w:p w:rsidR="00453AA5" w:rsidRPr="00E63AB3" w:rsidRDefault="00453AA5" w:rsidP="00E63A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dzielnicowy </w:t>
            </w:r>
          </w:p>
          <w:p w:rsidR="00453AA5" w:rsidRPr="00E63AB3" w:rsidRDefault="00453AA5" w:rsidP="00E63AB3">
            <w:pPr>
              <w:pStyle w:val="Akapitzlist"/>
              <w:spacing w:line="276" w:lineRule="auto"/>
              <w:ind w:left="360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mł. aspirant Łukasz Banaś 887 876 191 </w:t>
            </w:r>
          </w:p>
          <w:p w:rsidR="00453AA5" w:rsidRPr="00E63AB3" w:rsidRDefault="00453AA5" w:rsidP="00E63A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wydział prewencji i nieletnich:</w:t>
            </w:r>
          </w:p>
          <w:p w:rsidR="00453AA5" w:rsidRPr="00E63AB3" w:rsidRDefault="00453AA5" w:rsidP="00E63AB3">
            <w:pPr>
              <w:pStyle w:val="Akapitzlist"/>
              <w:spacing w:line="276" w:lineRule="auto"/>
              <w:ind w:left="348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mł. aspirant Dorota Kulig   </w:t>
            </w:r>
          </w:p>
          <w:p w:rsidR="00453AA5" w:rsidRPr="00E63AB3" w:rsidRDefault="00453AA5" w:rsidP="00E63AB3">
            <w:pPr>
              <w:pStyle w:val="Akapitzlist"/>
              <w:spacing w:line="276" w:lineRule="auto"/>
              <w:ind w:left="348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proofErr w:type="spellStart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asp</w:t>
            </w:r>
            <w:proofErr w:type="spellEnd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. Joanna </w:t>
            </w:r>
            <w:proofErr w:type="spellStart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Dawidczyk</w:t>
            </w:r>
            <w:proofErr w:type="spellEnd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B41AD" w:rsidRPr="00E63AB3" w:rsidRDefault="00453AA5" w:rsidP="00E63AB3">
            <w:pPr>
              <w:pStyle w:val="Akapitzlist"/>
              <w:spacing w:line="276" w:lineRule="auto"/>
              <w:ind w:left="348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600906 541 </w:t>
            </w:r>
          </w:p>
        </w:tc>
        <w:tc>
          <w:tcPr>
            <w:tcW w:w="5839" w:type="dxa"/>
          </w:tcPr>
          <w:p w:rsid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Miejski Ośrodek Pomocy Społecznej w Mrągowie</w:t>
            </w:r>
          </w:p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 89 741 65 90</w:t>
            </w:r>
          </w:p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AB3" w:rsidRPr="00E63AB3" w:rsidTr="00E63AB3">
        <w:tc>
          <w:tcPr>
            <w:tcW w:w="4309" w:type="dxa"/>
          </w:tcPr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Powiatowe Centrum Pomocy Rodzinie w  Mrągowie 89743 33 60</w:t>
            </w:r>
          </w:p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39" w:type="dxa"/>
          </w:tcPr>
          <w:p w:rsid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Stowarzyszenie Synapsa w Mrągowie  Telefon Zaufania </w:t>
            </w:r>
          </w:p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89 741 20 </w:t>
            </w:r>
            <w:proofErr w:type="spellStart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20</w:t>
            </w:r>
            <w:proofErr w:type="spellEnd"/>
          </w:p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AB3" w:rsidRPr="00E63AB3" w:rsidTr="00E63AB3">
        <w:tc>
          <w:tcPr>
            <w:tcW w:w="4309" w:type="dxa"/>
          </w:tcPr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Centrum Zarządzania Kryzysowego w Mrągowie  89 741 85 51</w:t>
            </w:r>
          </w:p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39" w:type="dxa"/>
          </w:tcPr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AB3" w:rsidRPr="00E63AB3" w:rsidTr="00E63AB3">
        <w:tc>
          <w:tcPr>
            <w:tcW w:w="4309" w:type="dxa"/>
          </w:tcPr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Dziecięcy Telefon Zaufania Rzecznik Praw Dziecka 800 12 </w:t>
            </w:r>
            <w:proofErr w:type="spellStart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12</w:t>
            </w:r>
            <w:proofErr w:type="spellEnd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12</w:t>
            </w:r>
            <w:proofErr w:type="spellEnd"/>
          </w:p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39" w:type="dxa"/>
          </w:tcPr>
          <w:p w:rsidR="00453AA5" w:rsidRPr="00E63AB3" w:rsidRDefault="00453AA5" w:rsidP="00E63AB3">
            <w:pPr>
              <w:spacing w:line="276" w:lineRule="auto"/>
              <w:jc w:val="both"/>
              <w:outlineLvl w:val="2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Rzecznik Praw Obywatelskich 800 676 676</w:t>
            </w:r>
          </w:p>
          <w:p w:rsidR="00EB41AD" w:rsidRPr="00E63AB3" w:rsidRDefault="00EB41AD" w:rsidP="00E63AB3">
            <w:pPr>
              <w:spacing w:line="276" w:lineRule="auto"/>
              <w:jc w:val="both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AB3" w:rsidRPr="00E63AB3" w:rsidTr="00E63AB3">
        <w:tc>
          <w:tcPr>
            <w:tcW w:w="4309" w:type="dxa"/>
          </w:tcPr>
          <w:p w:rsidR="00453AA5" w:rsidRPr="00D77D8F" w:rsidRDefault="00453AA5" w:rsidP="00E63AB3">
            <w:pPr>
              <w:spacing w:before="100" w:beforeAutospacing="1" w:after="100" w:afterAutospacing="1" w:line="276" w:lineRule="auto"/>
              <w:jc w:val="both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</w:p>
          <w:p w:rsidR="00EB41AD" w:rsidRPr="00E63AB3" w:rsidRDefault="00453AA5" w:rsidP="00E63AB3">
            <w:pPr>
              <w:spacing w:line="276" w:lineRule="auto"/>
              <w:jc w:val="center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hAnsi="Rockwell Nova Light" w:cs="Arial"/>
                <w:b/>
                <w:noProof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2019300" cy="762000"/>
                  <wp:effectExtent l="19050" t="0" r="0" b="0"/>
                  <wp:docPr id="7" name="Obraz 7" descr="https://116111.pl/img/116111_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16111.pl/img/116111_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AA5" w:rsidRPr="00E63AB3" w:rsidRDefault="00453AA5" w:rsidP="00E63AB3">
            <w:pPr>
              <w:spacing w:line="276" w:lineRule="auto"/>
              <w:jc w:val="center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  <w:p w:rsidR="00453AA5" w:rsidRPr="00E63AB3" w:rsidRDefault="00453AA5" w:rsidP="00E63AB3">
            <w:pPr>
              <w:spacing w:before="100" w:beforeAutospacing="1" w:after="100" w:afterAutospacing="1" w:line="276" w:lineRule="auto"/>
              <w:jc w:val="both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D77D8F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116 111, </w:t>
            </w:r>
            <w:hyperlink r:id="rId8" w:history="1">
              <w:r w:rsidRPr="00E63AB3">
                <w:rPr>
                  <w:rFonts w:ascii="Rockwell Nova Light" w:eastAsia="Times New Roman" w:hAnsi="Rockwell Nova Light" w:cs="Arial"/>
                  <w:b/>
                  <w:sz w:val="20"/>
                  <w:szCs w:val="20"/>
                  <w:lang w:eastAsia="pl-PL"/>
                </w:rPr>
                <w:t>116.111.pl</w:t>
              </w:r>
            </w:hyperlink>
            <w:r w:rsidRPr="00D77D8F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 xml:space="preserve"> – telefon zaufania dla dzieci i młodzieży Fundacji Dajemy Dzieciom Siłę</w:t>
            </w:r>
          </w:p>
          <w:p w:rsidR="00453AA5" w:rsidRPr="00E63AB3" w:rsidRDefault="00453AA5" w:rsidP="00E63AB3">
            <w:pPr>
              <w:spacing w:line="276" w:lineRule="auto"/>
              <w:jc w:val="center"/>
              <w:outlineLvl w:val="3"/>
              <w:rPr>
                <w:rFonts w:ascii="Rockwell Nova Light" w:eastAsia="Times New Roman" w:hAnsi="Rockwell Nova Light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39" w:type="dxa"/>
          </w:tcPr>
          <w:p w:rsidR="00EB41AD" w:rsidRPr="00E63AB3" w:rsidRDefault="00453AA5" w:rsidP="00E63AB3">
            <w:pPr>
              <w:spacing w:before="100" w:beforeAutospacing="1" w:after="100" w:afterAutospacing="1" w:line="276" w:lineRule="auto"/>
              <w:jc w:val="both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E63AB3">
              <w:rPr>
                <w:rFonts w:ascii="Rockwell Nova Light" w:eastAsia="Times New Roman" w:hAnsi="Rockwell Nova Light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601074" cy="1066800"/>
                  <wp:effectExtent l="19050" t="0" r="8776" b="0"/>
                  <wp:docPr id="6" name="Obraz 6" descr="C:\Users\48505\Desktop\800100100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8505\Desktop\800100100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074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AB3">
              <w:rPr>
                <w:rFonts w:ascii="Rockwell Nova Light" w:hAnsi="Rockwell Nova Light" w:cs="Arial"/>
                <w:b/>
                <w:sz w:val="20"/>
                <w:szCs w:val="20"/>
                <w:shd w:val="clear" w:color="auto" w:fill="FFFFFF"/>
              </w:rPr>
              <w:t xml:space="preserve">800 100 100 to </w:t>
            </w:r>
            <w:r w:rsidRPr="00E63AB3">
              <w:rPr>
                <w:rStyle w:val="Pogrubienie"/>
                <w:rFonts w:ascii="Rockwell Nova Light" w:hAnsi="Rockwell Nova Light" w:cs="Arial"/>
                <w:sz w:val="20"/>
                <w:szCs w:val="20"/>
                <w:bdr w:val="none" w:sz="0" w:space="0" w:color="auto" w:frame="1"/>
              </w:rPr>
              <w:t>bezpłatna i anonimowa</w:t>
            </w:r>
            <w:r w:rsidRPr="00E63AB3">
              <w:rPr>
                <w:rFonts w:ascii="Rockwell Nova Light" w:hAnsi="Rockwell Nova Light" w:cs="Arial"/>
                <w:b/>
                <w:sz w:val="20"/>
                <w:szCs w:val="20"/>
                <w:shd w:val="clear" w:color="auto" w:fill="FFFFFF"/>
              </w:rPr>
              <w:t xml:space="preserve"> pomoc telefoniczna i </w:t>
            </w:r>
            <w:proofErr w:type="spellStart"/>
            <w:r w:rsidRPr="00E63AB3">
              <w:rPr>
                <w:rFonts w:ascii="Rockwell Nova Light" w:hAnsi="Rockwell Nova Light" w:cs="Arial"/>
                <w:b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E63AB3">
              <w:rPr>
                <w:rFonts w:ascii="Rockwell Nova Light" w:hAnsi="Rockwell Nova Light" w:cs="Arial"/>
                <w:b/>
                <w:sz w:val="20"/>
                <w:szCs w:val="20"/>
                <w:shd w:val="clear" w:color="auto" w:fill="FFFFFF"/>
              </w:rPr>
              <w:t xml:space="preserve"> dla rodziców i nauczycieli, którzy potrzebują wsparcia i informacji w zakresie przeciwdziałania i pomocy psychologicznej dzieciom przeżywającym kłopoty i trudności takie jak: agresja i przemoc w szkole, </w:t>
            </w:r>
            <w:proofErr w:type="spellStart"/>
            <w:r w:rsidRPr="00E63AB3">
              <w:rPr>
                <w:rFonts w:ascii="Rockwell Nova Light" w:hAnsi="Rockwell Nova Light" w:cs="Arial"/>
                <w:b/>
                <w:sz w:val="20"/>
                <w:szCs w:val="20"/>
                <w:shd w:val="clear" w:color="auto" w:fill="FFFFFF"/>
              </w:rPr>
              <w:t>cybeprzemoc</w:t>
            </w:r>
            <w:proofErr w:type="spellEnd"/>
            <w:r w:rsidRPr="00E63AB3">
              <w:rPr>
                <w:rFonts w:ascii="Rockwell Nova Light" w:hAnsi="Rockwell Nova Light" w:cs="Arial"/>
                <w:b/>
                <w:sz w:val="20"/>
                <w:szCs w:val="20"/>
                <w:shd w:val="clear" w:color="auto" w:fill="FFFFFF"/>
              </w:rPr>
              <w:t xml:space="preserve"> i zagrożenia związane z nowymi technologiami, wykorzystanie seksualne, kontakt z substancjami psychoaktywnymi, depresja i obniżony nastrój, myśli samobójcze, zaburzenia odżywiania.</w:t>
            </w:r>
          </w:p>
        </w:tc>
      </w:tr>
      <w:tr w:rsidR="00E63AB3" w:rsidRPr="00E63AB3" w:rsidTr="00E63AB3">
        <w:tc>
          <w:tcPr>
            <w:tcW w:w="4309" w:type="dxa"/>
          </w:tcPr>
          <w:p w:rsidR="00EB41AD" w:rsidRPr="00E63AB3" w:rsidRDefault="00453AA5" w:rsidP="00E63AB3">
            <w:pPr>
              <w:spacing w:before="100" w:beforeAutospacing="1" w:after="100" w:afterAutospacing="1" w:line="276" w:lineRule="auto"/>
              <w:jc w:val="both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D77D8F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800 120 002, www.niebieskalinia.org – Ogólnopolski Telefon dla Ofiar Przemocy w Rodzinie „ Niebieska Linia”</w:t>
            </w:r>
          </w:p>
        </w:tc>
        <w:tc>
          <w:tcPr>
            <w:tcW w:w="5839" w:type="dxa"/>
          </w:tcPr>
          <w:p w:rsidR="00EB41AD" w:rsidRPr="00E63AB3" w:rsidRDefault="00453AA5" w:rsidP="00E63AB3">
            <w:pPr>
              <w:spacing w:before="100" w:beforeAutospacing="1" w:after="100" w:afterAutospacing="1" w:line="276" w:lineRule="auto"/>
              <w:jc w:val="both"/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</w:pPr>
            <w:r w:rsidRPr="00D77D8F">
              <w:rPr>
                <w:rFonts w:ascii="Rockwell Nova Light" w:eastAsia="Times New Roman" w:hAnsi="Rockwell Nova Light" w:cs="Arial"/>
                <w:b/>
                <w:sz w:val="20"/>
                <w:szCs w:val="20"/>
                <w:lang w:eastAsia="pl-PL"/>
              </w:rPr>
              <w:t>801 199 990 – Ogólnopolski Telefon Zaufania „ Narkotyki-Narkomania” dla dzieci i dorosłych Krajowego Biura Do Spraw Przeciwdziałania Narkomanii</w:t>
            </w:r>
          </w:p>
        </w:tc>
      </w:tr>
    </w:tbl>
    <w:p w:rsidR="00D77D8F" w:rsidRPr="00D77D8F" w:rsidRDefault="00D77D8F" w:rsidP="00E63AB3">
      <w:pPr>
        <w:rPr>
          <w:rFonts w:ascii="Segoe Print" w:hAnsi="Segoe Print"/>
          <w:b/>
          <w:sz w:val="28"/>
        </w:rPr>
      </w:pPr>
    </w:p>
    <w:sectPr w:rsidR="00D77D8F" w:rsidRPr="00D77D8F" w:rsidSect="00E63AB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Rockwell Nova Light">
    <w:panose1 w:val="02060303020205020403"/>
    <w:charset w:val="EE"/>
    <w:family w:val="roman"/>
    <w:pitch w:val="variable"/>
    <w:sig w:usb0="8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303"/>
    <w:multiLevelType w:val="multilevel"/>
    <w:tmpl w:val="03505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A5D"/>
    <w:multiLevelType w:val="hybridMultilevel"/>
    <w:tmpl w:val="61E6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385B"/>
    <w:multiLevelType w:val="hybridMultilevel"/>
    <w:tmpl w:val="4E0EB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DD249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8034C"/>
    <w:multiLevelType w:val="hybridMultilevel"/>
    <w:tmpl w:val="C6065472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D8F"/>
    <w:rsid w:val="00453AA5"/>
    <w:rsid w:val="006E7B70"/>
    <w:rsid w:val="009E1EC0"/>
    <w:rsid w:val="00B600D2"/>
    <w:rsid w:val="00CD56DD"/>
    <w:rsid w:val="00D77D8F"/>
    <w:rsid w:val="00E63AB3"/>
    <w:rsid w:val="00EB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D2"/>
  </w:style>
  <w:style w:type="paragraph" w:styleId="Nagwek3">
    <w:name w:val="heading 3"/>
    <w:basedOn w:val="Normalny"/>
    <w:link w:val="Nagwek3Znak"/>
    <w:uiPriority w:val="9"/>
    <w:qFormat/>
    <w:rsid w:val="00D77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77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7D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7D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D8F"/>
    <w:rPr>
      <w:b/>
      <w:bCs/>
    </w:rPr>
  </w:style>
  <w:style w:type="character" w:customStyle="1" w:styleId="contact-mobile">
    <w:name w:val="contact-mobile"/>
    <w:basedOn w:val="Domylnaczcionkaakapitu"/>
    <w:rsid w:val="00D77D8F"/>
  </w:style>
  <w:style w:type="character" w:styleId="Hipercze">
    <w:name w:val="Hyperlink"/>
    <w:basedOn w:val="Domylnaczcionkaakapitu"/>
    <w:uiPriority w:val="99"/>
    <w:semiHidden/>
    <w:unhideWhenUsed/>
    <w:rsid w:val="00D77D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B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1AD"/>
    <w:pPr>
      <w:ind w:left="720"/>
      <w:contextualSpacing/>
    </w:pPr>
  </w:style>
  <w:style w:type="table" w:styleId="Tabela-Siatka">
    <w:name w:val="Table Grid"/>
    <w:basedOn w:val="Standardowy"/>
    <w:uiPriority w:val="59"/>
    <w:rsid w:val="00EB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6.111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6111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48505051985</dc:creator>
  <cp:lastModifiedBy>48505051985</cp:lastModifiedBy>
  <cp:revision>2</cp:revision>
  <dcterms:created xsi:type="dcterms:W3CDTF">2019-11-06T17:41:00Z</dcterms:created>
  <dcterms:modified xsi:type="dcterms:W3CDTF">2019-11-06T18:24:00Z</dcterms:modified>
</cp:coreProperties>
</file>