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0"/>
        <w:rPr/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Zarządzenie nr 2/2020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0"/>
        <w:rPr/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Dyrektora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Państwowej Szkoły Muzycznej I i II st. w Grudziądzu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NSimSun" w:cs="Ari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 dnia 25 marca 2020 r.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Zarządzenie określa  </w:t>
      </w:r>
      <w:r>
        <w:rPr>
          <w:rFonts w:eastAsia="Times New Roman" w:cs="Arial" w:ascii="Times New Roman" w:hAnsi="Times New Roman"/>
          <w:b/>
          <w:bCs/>
          <w:color w:val="1B1B1B"/>
          <w:kern w:val="2"/>
          <w:sz w:val="24"/>
          <w:szCs w:val="20"/>
          <w:lang w:eastAsia="pl-PL" w:bidi="hi-IN"/>
        </w:rPr>
        <w:t xml:space="preserve">tryb realizacji zadań Państwowej Szkoły Muzycznej I i II st. w Grudziądzu w okresie czasowego ograniczenia jej funkcjonowania, tj. w okresie </w:t>
      </w:r>
      <w:r>
        <w:rPr>
          <w:rFonts w:eastAsia="SimSun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od dnia 25 marca 2020 r. do dnia 10 kwietnia 2020 r., </w:t>
      </w:r>
      <w:r>
        <w:rPr>
          <w:rFonts w:eastAsia="Times New Roman" w:cs="Arial" w:ascii="Times New Roman" w:hAnsi="Times New Roman"/>
          <w:b/>
          <w:bCs/>
          <w:color w:val="1B1B1B"/>
          <w:kern w:val="2"/>
          <w:sz w:val="24"/>
          <w:szCs w:val="20"/>
          <w:lang w:eastAsia="pl-PL" w:bidi="hi-IN"/>
        </w:rPr>
        <w:t>z wykorzystaniem metod i technik kształcenia na odległość.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W związku z wejściem w życie rozporządzenia MEN z dnia 20 marca 2020 r. w sprawie szczególnych rozwiązań w okresie czasowego ograniczenia funkcjonowania jednostek systemu oświaty w związku               z zapobieganiem, przeciwdziałaniem i zwalczaniem COVID-19 (Dz.U.2020 poz.493), </w:t>
      </w:r>
      <w:r>
        <w:rPr>
          <w:rFonts w:eastAsia="SimSun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zarządzam: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5"/>
          <w:lang w:eastAsia="pl-PL"/>
        </w:rPr>
        <w:t>§1</w:t>
      </w:r>
    </w:p>
    <w:p>
      <w:pPr>
        <w:pStyle w:val="Normal"/>
        <w:suppressAutoHyphens w:val="true"/>
        <w:spacing w:lineRule="auto" w:line="240" w:before="0" w:after="0"/>
        <w:ind w:left="283" w:hanging="283"/>
        <w:textAlignment w:val="baseline"/>
        <w:rPr/>
      </w:pPr>
      <w:r>
        <w:rPr>
          <w:rFonts w:eastAsia="SimSun" w:cs="Mangal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>1. Zobowiązuję  wszystkich nauczycieli do kontynuacji realizacji programów nauczania  poprzez prowadzenie zajęć z wykorzystaniem metod i technik kształcenia na odległość.</w:t>
      </w:r>
    </w:p>
    <w:p>
      <w:pPr>
        <w:pStyle w:val="Normal"/>
        <w:suppressAutoHyphens w:val="true"/>
        <w:spacing w:lineRule="auto" w:line="240" w:before="0" w:after="0"/>
        <w:ind w:left="283" w:hanging="283"/>
        <w:textAlignment w:val="baseline"/>
        <w:rPr/>
      </w:pPr>
      <w:r>
        <w:rPr>
          <w:rFonts w:eastAsia="SimSun" w:cs="Mangal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>2. Do realizacji tych zadań nauczyciele mogą korzystać z  komunikatorów, grup społecznościowych, poczty elektronicznej, platform edukacyjnych, bezpłatnych programów edukacyjnych oraz innych metod i narzędzi.</w:t>
      </w:r>
    </w:p>
    <w:p>
      <w:pPr>
        <w:pStyle w:val="Normal"/>
        <w:suppressAutoHyphens w:val="true"/>
        <w:spacing w:lineRule="auto" w:line="240" w:before="0" w:after="0"/>
        <w:ind w:left="283" w:hanging="283"/>
        <w:textAlignment w:val="baseline"/>
        <w:rPr/>
      </w:pPr>
      <w:r>
        <w:rPr>
          <w:rFonts w:eastAsia="SimSun" w:cs="Mangal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3.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Zobowiązuję wszystkich nauczycieli do realizowania kształcenia na odległość z uwzględnieniem zasad bezpiecznego i higienicznego korzystania przez uczniów z urządzeń umożliwiających komunikację elektroniczną, możliwości psychofizycznych ucznia, jego wieku i etapu edukacyjnego.</w:t>
      </w:r>
    </w:p>
    <w:p>
      <w:pPr>
        <w:pStyle w:val="Normal"/>
        <w:suppressAutoHyphens w:val="true"/>
        <w:spacing w:lineRule="auto" w:line="240" w:before="0" w:after="0"/>
        <w:ind w:left="283" w:hanging="283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4. Zobowiązuję nauczycieli do </w:t>
      </w:r>
      <w:r>
        <w:rPr>
          <w:rFonts w:eastAsia="Times New Roman" w:cs="Arial" w:ascii="Times New Roman" w:hAnsi="Times New Roman"/>
          <w:kern w:val="2"/>
          <w:sz w:val="24"/>
          <w:szCs w:val="20"/>
          <w:lang w:eastAsia="pl-PL" w:bidi="hi-IN"/>
        </w:rPr>
        <w:t>łączenia przemiennie kształcenia z użyciem monitorów ekranowych i bez ich użycia.</w:t>
      </w:r>
    </w:p>
    <w:p>
      <w:pPr>
        <w:pStyle w:val="Normal"/>
        <w:suppressAutoHyphens w:val="true"/>
        <w:spacing w:lineRule="auto" w:line="240" w:before="0" w:after="0"/>
        <w:ind w:left="283" w:hanging="283"/>
        <w:textAlignment w:val="baseline"/>
        <w:rPr/>
      </w:pPr>
      <w:r>
        <w:rPr>
          <w:rFonts w:eastAsia="Times New Roman" w:cs="Arial" w:ascii="Times New Roman" w:hAnsi="Times New Roman"/>
          <w:kern w:val="2"/>
          <w:sz w:val="24"/>
          <w:szCs w:val="20"/>
          <w:lang w:eastAsia="pl-PL" w:bidi="hi-IN"/>
        </w:rPr>
        <w:t xml:space="preserve">5. Aby zachować </w:t>
      </w:r>
      <w:r>
        <w:rPr>
          <w:rFonts w:eastAsia="Times New Roman" w:cs="Arial" w:ascii="Times New Roman" w:hAnsi="Times New Roman"/>
          <w:color w:val="1B1B1B"/>
          <w:kern w:val="2"/>
          <w:sz w:val="24"/>
          <w:szCs w:val="20"/>
          <w:lang w:eastAsia="pl-PL" w:bidi="hi-IN"/>
        </w:rPr>
        <w:t xml:space="preserve">równomierne obciążenie uczniów w poszczególnych dniach tygodnia, zalecam prowadzenie zajęć </w:t>
      </w:r>
      <w:r>
        <w:rPr>
          <w:rFonts w:eastAsia="Times New Roman" w:cs="Arial" w:ascii="Times New Roman" w:hAnsi="Times New Roman"/>
          <w:kern w:val="2"/>
          <w:sz w:val="24"/>
          <w:szCs w:val="20"/>
          <w:lang w:eastAsia="pl-PL" w:bidi="hi-IN"/>
        </w:rPr>
        <w:t>w godzinach wynikających z dotychczasowego planu lekcji.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5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5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5"/>
          <w:lang w:eastAsia="pl-PL"/>
        </w:rPr>
        <w:t>§2</w:t>
      </w:r>
    </w:p>
    <w:p>
      <w:pPr>
        <w:pStyle w:val="Normal"/>
        <w:suppressAutoHyphens w:val="true"/>
        <w:spacing w:lineRule="auto" w:line="240" w:before="0" w:after="0"/>
        <w:ind w:left="283" w:hanging="283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1. Zajęcia z przedmiotów ogólnomuzycznych i zbiorowych będą realizowane poprzez wiadomości w e-dzienniku, mailowo, komunikatory i platformy. O wyborze formy decydują nauczyciele przedmiotu w uzgodnieniu z dyrektorem szkoły.</w:t>
      </w:r>
    </w:p>
    <w:p>
      <w:pPr>
        <w:pStyle w:val="Normal"/>
        <w:suppressAutoHyphens w:val="true"/>
        <w:spacing w:lineRule="auto" w:line="240" w:before="0" w:after="0"/>
        <w:ind w:left="283" w:hanging="283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2. </w:t>
      </w:r>
      <w:r>
        <w:rPr>
          <w:rFonts w:eastAsia="SimSun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Zajęcia indywidualne mogą być prowadzone poprzez media społecznościowe i komunikatory, kontakt telefoniczny z uczniem i/lub rodzicem, komunikację za pomocą poczty elektronicznej, zajęcia online.</w:t>
      </w:r>
    </w:p>
    <w:p>
      <w:pPr>
        <w:pStyle w:val="Normal"/>
        <w:suppressAutoHyphens w:val="true"/>
        <w:spacing w:lineRule="auto" w:line="240" w:before="0" w:after="0"/>
        <w:ind w:left="283" w:hanging="283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3. Nauczyciele poszczególnych przedmiotów informują uczniów i rodziców o wyborze formy kontaktu podczas lekcji zdalnych.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5"/>
          <w:lang w:eastAsia="pl-PL"/>
        </w:rPr>
        <w:t>§3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Po przeprowadzonych zajęciach nauczyciel ma obowiązek zapisać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 e-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dzienniku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obecność uczniów oraz wpisać temat lekcji.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5"/>
          <w:lang w:eastAsia="pl-PL"/>
        </w:rPr>
        <w:t>§4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bookmarkStart w:id="0" w:name="_GoBack"/>
      <w:bookmarkEnd w:id="0"/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Nauczyciele na koniec tygodnia przesyłają Kierownikom sekcji raport z przebiegu zajęć, np. obecności uczniów na lekcjach, stopnia realizacji materiału oraz ewentualne problemy w nauczaniu zdalnym.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5"/>
          <w:lang w:eastAsia="pl-PL"/>
        </w:rPr>
        <w:t>§5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Dopuszczam możliwość modyfikacji treści nauczania do zrealizowania, w ramach nauczanych przedmiotów, w okresie od 25 marca 2020 r. do 10 kwietna 2020 r.</w:t>
      </w:r>
    </w:p>
    <w:p>
      <w:pPr>
        <w:pStyle w:val="Normal"/>
        <w:suppressAutoHyphens w:val="true"/>
        <w:spacing w:lineRule="auto" w:line="240" w:before="0" w:after="0"/>
        <w:ind w:right="20" w:hanging="0"/>
        <w:textAlignment w:val="baseline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5"/>
          <w:lang w:eastAsia="pl-PL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5"/>
          <w:lang w:eastAsia="pl-PL"/>
        </w:rPr>
        <w:t>§6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283"/>
        <w:jc w:val="left"/>
        <w:textAlignment w:val="baseline"/>
        <w:rPr/>
      </w:pPr>
      <w:r>
        <w:rPr>
          <w:rFonts w:eastAsia="SimSun" w:cs="Mangal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1.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 czasie obowiązywania niniejszego zarządzenia zasady oceniania określa Wewnątrzszkolny System Oceniania.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283"/>
        <w:jc w:val="left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2. Uczeń oraz rodzic/opiekun prawny ma możliwość konsultacji z nauczycielem przez pocztę elektroniczną, rozmowę telefoniczną.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72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5"/>
          <w:lang w:eastAsia="pl-PL"/>
        </w:rPr>
        <w:t>§7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27" w:right="0" w:hanging="227"/>
        <w:jc w:val="left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1. Zarządzenie obowiązuje od 25 marca 2020 r. do 10 kwietnia 2020 r.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27" w:right="0" w:hanging="227"/>
        <w:jc w:val="left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2. Zobowiązuję nauczycieli do zapoznania się z niniejszym zarządzeniem i przyjęcia go do realizacji.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27" w:right="0" w:hanging="227"/>
        <w:jc w:val="left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3. Jako potwierdzenie zapoznania się z zarządzeniem proszę przesłać wiadomość poprzez e-dziennik do wicedyrektora /</w:t>
      </w:r>
      <w:r>
        <w:rPr>
          <w:rFonts w:eastAsia="SimSun" w:cs="Mangal"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>administrator1/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 o treści: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27" w:right="0" w:hanging="227"/>
        <w:jc w:val="left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„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Zapoznałem/am się z zarządzeniem nr 2/2020 Dyrektora PSM I i II st. w Grudziądzu”.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Dyrektor </w:t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Państwowej Szkoły Muzycznej I i II st. </w:t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 Grudziądzu</w:t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>
          <w:rFonts w:ascii="Times New Roman" w:hAnsi="Times New Roman"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5664" w:hanging="0"/>
        <w:textAlignment w:val="baseline"/>
        <w:rPr/>
      </w:pP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Leszek Orłowski</w:t>
      </w:r>
    </w:p>
    <w:sectPr>
      <w:type w:val="nextPage"/>
      <w:pgSz w:w="12240" w:h="15840"/>
      <w:pgMar w:left="1134" w:right="1134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LibreOffice/6.2.4.2$Windows_X86_64 LibreOffice_project/2412653d852ce75f65fbfa83fb7e7b669a126d64</Application>
  <Pages>2</Pages>
  <Words>443</Words>
  <Characters>2890</Characters>
  <CharactersWithSpaces>3431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2020-03-20T23:05:00Z</dcterms:created>
  <dc:creator>RCL</dc:creator>
  <dc:description/>
  <dc:language>pl-PL</dc:language>
  <cp:lastModifiedBy/>
  <dcterms:modified xsi:type="dcterms:W3CDTF">2020-03-25T15:30:09Z</dcterms:modified>
  <cp:revision>12</cp:revision>
  <dc:subject/>
  <dc:title>Rozporządzenie Ministra Edukacji Narodowej z dnia 20 marca 2020 r. w sprawie szczególnych rozwiązań w okresie czasowego ograniczenia funkcjonowania jednostek systemu oświaty w związku z zapobieganiem, przeciwdziałaniem i zwalczaniem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