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4DD" w14:textId="77777777" w:rsidR="00085B5C" w:rsidRDefault="00000000">
      <w:pPr>
        <w:spacing w:after="28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PRZEDMIOTOWY SYSTEM OCENIANIA Z MATEMATYKI</w:t>
      </w:r>
    </w:p>
    <w:p w14:paraId="6C7594CF" w14:textId="77777777" w:rsidR="00085B5C" w:rsidRDefault="00085B5C">
      <w:pPr>
        <w:spacing w:before="280" w:after="280"/>
        <w:rPr>
          <w:rFonts w:ascii="Cambria" w:eastAsia="Cambria" w:hAnsi="Cambria" w:cs="Cambria"/>
          <w:sz w:val="24"/>
          <w:szCs w:val="24"/>
        </w:rPr>
      </w:pPr>
    </w:p>
    <w:p w14:paraId="75DAB338" w14:textId="77777777" w:rsidR="00085B5C" w:rsidRDefault="00000000">
      <w:pPr>
        <w:spacing w:before="280" w:after="28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Przedmiotowy  System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Oceniania z matematyki  jest zgodny z Wewnątrzszkolnym Systemem Oceniania w Szkole Podstawowej  im. Jana Pawła II w Dźwirzynie.</w:t>
      </w:r>
    </w:p>
    <w:p w14:paraId="621A6C72" w14:textId="77777777" w:rsidR="00085B5C" w:rsidRDefault="00000000">
      <w:pPr>
        <w:spacing w:before="280" w:after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I. Ogólne zasady oceniania uczniów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ABF2A0E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Ocenianie osiągnięć edukacyjnych ucznia polega na rozpoznawaniu przez nauczyciela postępów w opanowaniu przez ucznia wiadomości i umiejętności oraz</w:t>
      </w:r>
    </w:p>
    <w:p w14:paraId="02BD305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jego poziomu w stosunku do wymagań edukacyjnych wynikających z podstawy programowej i realizowanych w szkole programów nauczania, opracowanych</w:t>
      </w:r>
    </w:p>
    <w:p w14:paraId="2EF4E1A9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zgodnie z nią.</w:t>
      </w:r>
    </w:p>
    <w:p w14:paraId="0381D8A2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Nauczyciel:</w:t>
      </w:r>
    </w:p>
    <w:p w14:paraId="276066DD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informuje ucznia o poziomie jego osiągnięć edukacyjnych oraz o postępach w tym zakresie;</w:t>
      </w:r>
    </w:p>
    <w:p w14:paraId="385705FA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udziela uczniowi pomocy w samodzielnym planowaniu swojego rozwoju;</w:t>
      </w:r>
    </w:p>
    <w:p w14:paraId="7D8D0B8D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motywuje ucznia do dalszych postępów w nauce;</w:t>
      </w:r>
    </w:p>
    <w:p w14:paraId="27012838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dostarcza rodzicom informacji o postępach, trudnościach w nauce oraz specjalnych uzdolnieniach ucznia.</w:t>
      </w:r>
    </w:p>
    <w:p w14:paraId="7270B9E4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Oceny są jawne dla ucznia i jego rodziców.</w:t>
      </w:r>
    </w:p>
    <w:p w14:paraId="69985FF4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Na wniosek ucznia lub jego rodziców nauczyciel uzasadnia ustaloną ocenę w formie ustnej lub pisemnej.</w:t>
      </w:r>
    </w:p>
    <w:p w14:paraId="15A604D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Na wniosek ucznia lub jego rodziców sprawdzone i ocenione pisemne prace kontrolne są udostępniane do wglądu uczniowi lub jego rodzicom.</w:t>
      </w:r>
    </w:p>
    <w:p w14:paraId="1D153102" w14:textId="77777777" w:rsidR="00085B5C" w:rsidRDefault="00085B5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105DF56" w14:textId="77777777" w:rsidR="00085B5C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II. Kryteria oceniania poszczególnych form aktywności</w:t>
      </w:r>
    </w:p>
    <w:p w14:paraId="6955B643" w14:textId="77777777" w:rsidR="00085B5C" w:rsidRDefault="00085B5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83E283F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Ocenie podlegają: prace klasowe, kartkówki, odpowiedzi ustne, prace domowe, ćwiczenia praktyczne, praca ucznia na lekcji, prace dodatkowe oraz szczególne osiągnięcia.</w:t>
      </w:r>
    </w:p>
    <w:p w14:paraId="239AAEB0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  <w:r>
        <w:rPr>
          <w:rFonts w:ascii="Cambria" w:eastAsia="Cambria" w:hAnsi="Cambria" w:cs="Cambria"/>
          <w:b/>
          <w:sz w:val="24"/>
          <w:szCs w:val="24"/>
        </w:rPr>
        <w:t>Prace klasowe</w:t>
      </w:r>
      <w:r>
        <w:rPr>
          <w:rFonts w:ascii="Cambria" w:eastAsia="Cambria" w:hAnsi="Cambria" w:cs="Cambria"/>
          <w:sz w:val="24"/>
          <w:szCs w:val="24"/>
        </w:rPr>
        <w:t xml:space="preserve"> przeprowadza się w formie pisemnej, a ich celem jest sprawdzenie wiadomości i umiejętności ucznia z zakresu danego działu.</w:t>
      </w:r>
    </w:p>
    <w:p w14:paraId="002C5974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Prace klasowe planuje się na zakończenie każdego działu.</w:t>
      </w:r>
    </w:p>
    <w:p w14:paraId="40705D81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Uczeń jest informowany o planowanej pracy klasowej z co najmniej tygodniowym wyprzedzeniem.</w:t>
      </w:r>
    </w:p>
    <w:p w14:paraId="31BFF7B4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Przed każdą pracą klasową nauczyciel podaje jej zakres programowy.</w:t>
      </w:r>
    </w:p>
    <w:p w14:paraId="2C8E9473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Każdą pracę klasową poprzedza lekcja (lub dwie lekcje) powtórzeniowa, podczas której nauczyciel zwraca uwagę uczniów na najważniejsze zagadnienia z danego działu.</w:t>
      </w:r>
    </w:p>
    <w:p w14:paraId="74E1D45E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</w:t>
      </w:r>
      <w:proofErr w:type="gramStart"/>
      <w:r>
        <w:rPr>
          <w:rFonts w:ascii="Cambria" w:eastAsia="Cambria" w:hAnsi="Cambria" w:cs="Cambria"/>
          <w:sz w:val="24"/>
          <w:szCs w:val="24"/>
        </w:rPr>
        <w:t>Nauczyciel  uzasadniania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ustnie oceny z pracy klasowej oraz podaje kryteria wystawiania ocen.</w:t>
      </w:r>
    </w:p>
    <w:p w14:paraId="169D1D20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Praca klasowa umożliwia sprawdzenie wiadomości i umiejętności na wszystkich poziomach wymagań edukacyjnych – od koniecznego do wykraczającego.</w:t>
      </w:r>
    </w:p>
    <w:p w14:paraId="24731B96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Zadania z pracy klasowej są przez nauczyciela omawiane i poprawiane po oddaniu prac.</w:t>
      </w:r>
    </w:p>
    <w:p w14:paraId="6EF5FD7D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2</w:t>
      </w:r>
      <w:r>
        <w:rPr>
          <w:rFonts w:ascii="Cambria" w:eastAsia="Cambria" w:hAnsi="Cambria" w:cs="Cambria"/>
          <w:b/>
          <w:sz w:val="24"/>
          <w:szCs w:val="24"/>
        </w:rPr>
        <w:t>.Kartkówki</w:t>
      </w:r>
      <w:r>
        <w:rPr>
          <w:rFonts w:ascii="Cambria" w:eastAsia="Cambria" w:hAnsi="Cambria" w:cs="Cambria"/>
          <w:sz w:val="24"/>
          <w:szCs w:val="24"/>
        </w:rPr>
        <w:t xml:space="preserve"> przeprowadza się w formie pisemnej, a ich celem jest sprawdzenie wiadomości i umiejętności ucznia z zakresu programowego 2, 3 ostatnich jednostek lekcyjnych.</w:t>
      </w:r>
    </w:p>
    <w:p w14:paraId="6E0AA6D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Nauczyciel nie ma obowiązku uprzedzania uczniów o terminie i zakresie programowym sprawdzianu.</w:t>
      </w:r>
    </w:p>
    <w:p w14:paraId="29B028E7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•Kartkówka jest tak </w:t>
      </w:r>
      <w:proofErr w:type="gramStart"/>
      <w:r>
        <w:rPr>
          <w:rFonts w:ascii="Cambria" w:eastAsia="Cambria" w:hAnsi="Cambria" w:cs="Cambria"/>
          <w:sz w:val="24"/>
          <w:szCs w:val="24"/>
        </w:rPr>
        <w:t>skonstruowana,  by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uczeń mógł wykonać wszystkie polecenia w czasie nie dłuższym  niż 15 minut.</w:t>
      </w:r>
    </w:p>
    <w:p w14:paraId="661DFDCF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. Odpowiedź ustna</w:t>
      </w:r>
      <w:r>
        <w:rPr>
          <w:rFonts w:ascii="Cambria" w:eastAsia="Cambria" w:hAnsi="Cambria" w:cs="Cambria"/>
          <w:sz w:val="24"/>
          <w:szCs w:val="24"/>
        </w:rPr>
        <w:t xml:space="preserve"> obejmuje zakres programowy aktualnie realizowanego działu. Oceniając odpowiedź ustną, nauczyciel bierze pod uwagę:</w:t>
      </w:r>
    </w:p>
    <w:p w14:paraId="279ECA83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zgodność wypowiedzi z postawionym pytaniem,</w:t>
      </w:r>
    </w:p>
    <w:p w14:paraId="11CBD50A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prawidłowe posługiwanie się pojęciami,</w:t>
      </w:r>
    </w:p>
    <w:p w14:paraId="53B8A51E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zawartość merytoryczną wypowiedzi,</w:t>
      </w:r>
    </w:p>
    <w:p w14:paraId="6DA34A7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sposób formułowania wypowiedzi.</w:t>
      </w:r>
    </w:p>
    <w:p w14:paraId="2C6D680A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</w:t>
      </w:r>
      <w:r>
        <w:rPr>
          <w:rFonts w:ascii="Cambria" w:eastAsia="Cambria" w:hAnsi="Cambria" w:cs="Cambria"/>
          <w:b/>
          <w:sz w:val="24"/>
          <w:szCs w:val="24"/>
        </w:rPr>
        <w:t>Praca domowa</w:t>
      </w:r>
      <w:r>
        <w:rPr>
          <w:rFonts w:ascii="Cambria" w:eastAsia="Cambria" w:hAnsi="Cambria" w:cs="Cambria"/>
          <w:sz w:val="24"/>
          <w:szCs w:val="24"/>
        </w:rPr>
        <w:t xml:space="preserve"> jest pisemną lub ustną formą ćwiczenia umiejętności i utrwalania wiadomości zdobytych przez ucznia podczas lekcji.</w:t>
      </w:r>
    </w:p>
    <w:p w14:paraId="7C3D1E2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Pisemną pracę domową uczeń wykonuje w zeszycie, w zeszycie ćwiczeń lub w formie zleconej przez nauczyciela.</w:t>
      </w:r>
    </w:p>
    <w:p w14:paraId="4FBB7652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Brak pracy domowej, bez wcześniejszego zgłoszenia nieprzygotowania nauczycielowi, skutkuje minusem.</w:t>
      </w:r>
    </w:p>
    <w:p w14:paraId="65B6F6D6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Błędnie wykonana praca domowa jest sygnałem dla nauczyciela, mówiącym o konieczności wprowadzenia dodatkowych ćwiczeń utrwalających umiejętności</w:t>
      </w:r>
    </w:p>
    <w:p w14:paraId="372861C9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nie może być oceniona negatywnie.</w:t>
      </w:r>
    </w:p>
    <w:p w14:paraId="233C2108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Przy wystawianiu oceny za pracę domową nauczyciel bierze pod uwagę samodzielność, poprawność i estetykę wykonania.</w:t>
      </w:r>
    </w:p>
    <w:p w14:paraId="54CBEE8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</w:t>
      </w:r>
      <w:r>
        <w:rPr>
          <w:rFonts w:ascii="Cambria" w:eastAsia="Cambria" w:hAnsi="Cambria" w:cs="Cambria"/>
          <w:b/>
          <w:sz w:val="24"/>
          <w:szCs w:val="24"/>
        </w:rPr>
        <w:t>Aktywność i praca ucznia na lekcji</w:t>
      </w:r>
      <w:r>
        <w:rPr>
          <w:rFonts w:ascii="Cambria" w:eastAsia="Cambria" w:hAnsi="Cambria" w:cs="Cambria"/>
          <w:sz w:val="24"/>
          <w:szCs w:val="24"/>
        </w:rPr>
        <w:t xml:space="preserve"> są oceniane za pomocą plusów i minusów.</w:t>
      </w:r>
    </w:p>
    <w:p w14:paraId="2E8B4501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2FE31087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Minus uczeń może uzyskać m.in. za brak pracy </w:t>
      </w:r>
      <w:proofErr w:type="gramStart"/>
      <w:r>
        <w:rPr>
          <w:rFonts w:ascii="Cambria" w:eastAsia="Cambria" w:hAnsi="Cambria" w:cs="Cambria"/>
          <w:sz w:val="24"/>
          <w:szCs w:val="24"/>
        </w:rPr>
        <w:t>domowej,  przygotowania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do lekcji (np. brak przyrządów, zeszytu, zeszytu ćwiczeń), brak zaangażowania na lekcji.</w:t>
      </w:r>
    </w:p>
    <w:p w14:paraId="34FDEABA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Sposób przeliczania plusów i minusów na oceny -4 plusy to ocena bardzo dobra, 4 minusy to ocena niedostateczna.</w:t>
      </w:r>
    </w:p>
    <w:p w14:paraId="0C22B9B1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 </w:t>
      </w:r>
      <w:r>
        <w:rPr>
          <w:rFonts w:ascii="Cambria" w:eastAsia="Cambria" w:hAnsi="Cambria" w:cs="Cambria"/>
          <w:b/>
          <w:sz w:val="24"/>
          <w:szCs w:val="24"/>
        </w:rPr>
        <w:t>Ćwiczenia praktyczne</w:t>
      </w:r>
      <w:r>
        <w:rPr>
          <w:rFonts w:ascii="Cambria" w:eastAsia="Cambria" w:hAnsi="Cambria" w:cs="Cambria"/>
          <w:sz w:val="24"/>
          <w:szCs w:val="24"/>
        </w:rPr>
        <w:t xml:space="preserve"> obejmują zadania praktyczne, które uczeń wykonuje podczas lekcji. Oceniając je, nauczyciel bierze pod uwagę:</w:t>
      </w:r>
    </w:p>
    <w:p w14:paraId="2B3A5FCB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wartość merytoryczną,</w:t>
      </w:r>
    </w:p>
    <w:p w14:paraId="7979B3D4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dokładność wykonania polecenia,</w:t>
      </w:r>
    </w:p>
    <w:p w14:paraId="4CF4B7FD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staranność i estetykę,</w:t>
      </w:r>
    </w:p>
    <w:p w14:paraId="63433502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w wypadku pracy w grupie stopień zaangażowania w wykonanie ćwiczenia.</w:t>
      </w:r>
    </w:p>
    <w:p w14:paraId="24556E3C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b/>
          <w:sz w:val="24"/>
          <w:szCs w:val="24"/>
        </w:rPr>
        <w:t>. Prace dodatkowe</w:t>
      </w:r>
      <w:r>
        <w:rPr>
          <w:rFonts w:ascii="Cambria" w:eastAsia="Cambria" w:hAnsi="Cambria" w:cs="Cambria"/>
          <w:sz w:val="24"/>
          <w:szCs w:val="24"/>
        </w:rPr>
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14:paraId="7C72CBD6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wartość merytoryczną pracy,</w:t>
      </w:r>
    </w:p>
    <w:p w14:paraId="5B02BAFD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estetykę wykonania,</w:t>
      </w:r>
    </w:p>
    <w:p w14:paraId="12CC6BA2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wkład pracy ucznia,</w:t>
      </w:r>
    </w:p>
    <w:p w14:paraId="4749D2A9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sposób prezentacji,</w:t>
      </w:r>
    </w:p>
    <w:p w14:paraId="762368B2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oryginalność i pomysłowość pracy.</w:t>
      </w:r>
    </w:p>
    <w:p w14:paraId="4774638F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8. </w:t>
      </w:r>
      <w:r>
        <w:rPr>
          <w:rFonts w:ascii="Cambria" w:eastAsia="Cambria" w:hAnsi="Cambria" w:cs="Cambria"/>
          <w:b/>
          <w:sz w:val="24"/>
          <w:szCs w:val="24"/>
        </w:rPr>
        <w:t>Szczególne osiągnięcia</w:t>
      </w:r>
      <w:r>
        <w:rPr>
          <w:rFonts w:ascii="Cambria" w:eastAsia="Cambria" w:hAnsi="Cambria" w:cs="Cambria"/>
          <w:sz w:val="24"/>
          <w:szCs w:val="24"/>
        </w:rPr>
        <w:t xml:space="preserve"> uczniów, w tym udział w konkursach przedmiotowych, szkolnych i międzyszkolnych, zgodnie z zasadą:</w:t>
      </w:r>
    </w:p>
    <w:p w14:paraId="571C3832" w14:textId="548F290F" w:rsidR="00085B5C" w:rsidRDefault="0000000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Uczestnictwo w konkursie </w:t>
      </w:r>
      <w:proofErr w:type="spellStart"/>
      <w:r>
        <w:rPr>
          <w:rFonts w:ascii="Cambria" w:eastAsia="Cambria" w:hAnsi="Cambria" w:cs="Cambria"/>
          <w:sz w:val="24"/>
          <w:szCs w:val="24"/>
        </w:rPr>
        <w:t>szkolnym-ocena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celująca  z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wagą </w:t>
      </w:r>
      <w:r w:rsidR="00A06431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70A4A86F" w14:textId="0CD73F01" w:rsidR="00085B5C" w:rsidRDefault="0000000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Laureaci konkursów szkolnych –ocena celująca z wagą </w:t>
      </w:r>
      <w:r w:rsidR="00A06431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3898BD4A" w14:textId="2AE652F9" w:rsidR="00A06431" w:rsidRDefault="00A0643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Laureaci konkursów na szczeblu międzyszkolnym</w:t>
      </w:r>
      <w:r>
        <w:rPr>
          <w:rFonts w:ascii="Cambria" w:eastAsia="Cambria" w:hAnsi="Cambria" w:cs="Cambria"/>
          <w:sz w:val="24"/>
          <w:szCs w:val="24"/>
        </w:rPr>
        <w:t>-</w:t>
      </w:r>
      <w:r w:rsidRPr="00A0643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ocena celująca z wagą </w:t>
      </w:r>
      <w:r>
        <w:rPr>
          <w:rFonts w:ascii="Cambria" w:eastAsia="Cambria" w:hAnsi="Cambria" w:cs="Cambria"/>
          <w:sz w:val="24"/>
          <w:szCs w:val="24"/>
        </w:rPr>
        <w:t>6;</w:t>
      </w:r>
    </w:p>
    <w:p w14:paraId="77DE9518" w14:textId="44E01887" w:rsidR="00085B5C" w:rsidRDefault="0000000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Laureaci konkursów na szczeblu międzyszkolnym, wojewódzkim i ogólnopolskim –ocena celująca z wagą </w:t>
      </w:r>
      <w:r w:rsidR="00A06431"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10AB3C7" w14:textId="77777777" w:rsidR="00085B5C" w:rsidRDefault="00085B5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29FAF17" w14:textId="77777777" w:rsidR="00085B5C" w:rsidRDefault="00085B5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30CB802" w14:textId="77777777" w:rsidR="00085B5C" w:rsidRDefault="00000000">
      <w:pPr>
        <w:spacing w:after="200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DOSTOSOWANIE PUNKTACJI DO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OCENY  SPRAWDZIANÓW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, PRAC KLASOWYCH , KARTKÓWEK.</w:t>
      </w:r>
    </w:p>
    <w:tbl>
      <w:tblPr>
        <w:tblStyle w:val="a"/>
        <w:tblW w:w="708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394"/>
      </w:tblGrid>
      <w:tr w:rsidR="00085B5C" w14:paraId="488D45D4" w14:textId="77777777">
        <w:trPr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679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100 % - 96 %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7752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Celujący</w:t>
            </w:r>
          </w:p>
        </w:tc>
      </w:tr>
      <w:tr w:rsidR="00085B5C" w14:paraId="79E529C7" w14:textId="77777777">
        <w:trPr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2F7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95 % - 85 %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CC79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Bardzo dobry</w:t>
            </w:r>
          </w:p>
        </w:tc>
      </w:tr>
      <w:tr w:rsidR="00085B5C" w14:paraId="76F302FD" w14:textId="77777777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FBE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84 % - 68 %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1DF4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Dobry</w:t>
            </w:r>
          </w:p>
        </w:tc>
      </w:tr>
      <w:tr w:rsidR="00085B5C" w14:paraId="143CCED9" w14:textId="77777777">
        <w:trPr>
          <w:trHeight w:val="2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C95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67 % - 50%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26E4" w14:textId="77777777" w:rsidR="00085B5C" w:rsidRDefault="00000000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Dostateczny </w:t>
            </w:r>
          </w:p>
        </w:tc>
      </w:tr>
      <w:tr w:rsidR="00085B5C" w14:paraId="3EAFF6C0" w14:textId="77777777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82263" w14:textId="77777777" w:rsidR="00085B5C" w:rsidRDefault="00000000">
            <w:pPr>
              <w:spacing w:after="200"/>
              <w:ind w:lef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49 % - 30 %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BB7" w14:textId="77777777" w:rsidR="00085B5C" w:rsidRDefault="00000000">
            <w:pPr>
              <w:spacing w:after="200"/>
              <w:ind w:lef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Dopuszczający </w:t>
            </w:r>
          </w:p>
        </w:tc>
      </w:tr>
      <w:tr w:rsidR="00085B5C" w14:paraId="493BE38C" w14:textId="77777777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9F139" w14:textId="77777777" w:rsidR="00085B5C" w:rsidRDefault="00000000">
            <w:pPr>
              <w:spacing w:after="200"/>
              <w:ind w:lef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29 % i mniej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0DE" w14:textId="77777777" w:rsidR="00085B5C" w:rsidRDefault="00000000">
            <w:pPr>
              <w:spacing w:after="200"/>
              <w:ind w:lef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Niedostateczny </w:t>
            </w:r>
          </w:p>
        </w:tc>
      </w:tr>
    </w:tbl>
    <w:p w14:paraId="199555F7" w14:textId="77777777" w:rsidR="00085B5C" w:rsidRDefault="00085B5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10FB1FC" w14:textId="77777777" w:rsidR="00085B5C" w:rsidRDefault="00085B5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22BCE71" w14:textId="77777777" w:rsidR="00085B5C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III. Kryteria wystawiania oceny po I semestrze oraz na koniec roku szkolnego</w:t>
      </w:r>
    </w:p>
    <w:p w14:paraId="059B79E1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Klasyfikacja semestralna i roczna polega na podsumowaniu osiągnięć edukacyjnych ucznia oraz ustaleniu oceny klasyfikacyjnej.</w:t>
      </w:r>
    </w:p>
    <w:p w14:paraId="389F6263" w14:textId="77777777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Przy wystawianiu oceny śródrocznej lub rocznej </w:t>
      </w:r>
      <w:proofErr w:type="gramStart"/>
      <w:r>
        <w:rPr>
          <w:rFonts w:ascii="Cambria" w:eastAsia="Cambria" w:hAnsi="Cambria" w:cs="Cambria"/>
          <w:sz w:val="24"/>
          <w:szCs w:val="24"/>
        </w:rPr>
        <w:t>nauczyciel  bierze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pod uwagę stopień opanowania poszczególnych  działów tematycznych, oceniany na podstawie wymienionych w punkcie II różnych form sprawdzania wiadomości i umiejętności. </w:t>
      </w:r>
    </w:p>
    <w:p w14:paraId="558E4BE7" w14:textId="77777777" w:rsidR="00085B5C" w:rsidRDefault="00000000">
      <w:pPr>
        <w:spacing w:after="2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Oceny śródroczne i roczne nie są średnią arytmetyczną </w:t>
      </w:r>
      <w:proofErr w:type="gramStart"/>
      <w:r>
        <w:rPr>
          <w:rFonts w:ascii="Cambria" w:eastAsia="Cambria" w:hAnsi="Cambria" w:cs="Cambria"/>
          <w:sz w:val="24"/>
          <w:szCs w:val="24"/>
        </w:rPr>
        <w:t>ocen  cząstkowych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ponieważ różna jest ich wartość (ciężar gatunkowy) - </w:t>
      </w:r>
      <w:r>
        <w:rPr>
          <w:rFonts w:ascii="Cambria" w:eastAsia="Cambria" w:hAnsi="Cambria" w:cs="Cambria"/>
          <w:b/>
          <w:sz w:val="24"/>
          <w:szCs w:val="24"/>
        </w:rPr>
        <w:t xml:space="preserve">są średnią ważoną. </w:t>
      </w:r>
    </w:p>
    <w:p w14:paraId="4F02B1E3" w14:textId="77777777" w:rsidR="00085B5C" w:rsidRDefault="00000000">
      <w:pPr>
        <w:spacing w:after="200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Sposób obliczania średniej ważonej</w:t>
      </w:r>
      <w:r>
        <w:rPr>
          <w:rFonts w:ascii="Cambria" w:eastAsia="Cambria" w:hAnsi="Cambria" w:cs="Cambria"/>
          <w:sz w:val="24"/>
          <w:szCs w:val="24"/>
        </w:rPr>
        <w:t xml:space="preserve">: polega na traktowaniu poszczególnych ocen jako wielokrotności ocen elementarnych </w:t>
      </w:r>
      <w:proofErr w:type="gramStart"/>
      <w:r>
        <w:rPr>
          <w:rFonts w:ascii="Cambria" w:eastAsia="Cambria" w:hAnsi="Cambria" w:cs="Cambria"/>
          <w:sz w:val="24"/>
          <w:szCs w:val="24"/>
        </w:rPr>
        <w:t>np.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56F2A8E" w14:textId="77777777" w:rsidR="00085B5C" w:rsidRDefault="00000000">
      <w:pPr>
        <w:spacing w:after="200"/>
        <w:ind w:left="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Waga 1</w:t>
      </w:r>
      <w:r>
        <w:rPr>
          <w:rFonts w:ascii="Cambria" w:eastAsia="Cambria" w:hAnsi="Cambria" w:cs="Cambria"/>
          <w:sz w:val="24"/>
          <w:szCs w:val="24"/>
        </w:rPr>
        <w:t xml:space="preserve"> - praca domowa, </w:t>
      </w:r>
      <w:proofErr w:type="gramStart"/>
      <w:r>
        <w:rPr>
          <w:rFonts w:ascii="Cambria" w:eastAsia="Cambria" w:hAnsi="Cambria" w:cs="Cambria"/>
          <w:sz w:val="24"/>
          <w:szCs w:val="24"/>
        </w:rPr>
        <w:t>aktywność  na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lekcji, ocena za  zeszyt, udział w szkolnych konkursach przedmiotowych;</w:t>
      </w:r>
    </w:p>
    <w:p w14:paraId="04C0624E" w14:textId="26D82E2C" w:rsidR="00085B5C" w:rsidRDefault="00000000">
      <w:pPr>
        <w:spacing w:after="200"/>
        <w:ind w:left="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Waga 2</w:t>
      </w:r>
      <w:r>
        <w:rPr>
          <w:rFonts w:ascii="Cambria" w:eastAsia="Cambria" w:hAnsi="Cambria" w:cs="Cambria"/>
          <w:sz w:val="24"/>
          <w:szCs w:val="24"/>
        </w:rPr>
        <w:t xml:space="preserve"> -kartkówka, odpowiedź ustna;</w:t>
      </w:r>
    </w:p>
    <w:p w14:paraId="63880035" w14:textId="14E57E8D" w:rsidR="00085B5C" w:rsidRDefault="00000000">
      <w:pPr>
        <w:spacing w:after="200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Waga </w:t>
      </w:r>
      <w:r w:rsidR="00A06431">
        <w:rPr>
          <w:rFonts w:ascii="Cambria" w:eastAsia="Cambria" w:hAnsi="Cambria" w:cs="Cambria"/>
          <w:b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-praca klasowa z większej partii materiału, sprawdziany diagnostyczne i próby sprawdzianów klas VIII, ocena uzyskana z I-go semestru;</w:t>
      </w:r>
    </w:p>
    <w:p w14:paraId="737CE218" w14:textId="77777777" w:rsidR="00085B5C" w:rsidRDefault="00085B5C">
      <w:pPr>
        <w:spacing w:after="200"/>
        <w:ind w:left="709"/>
        <w:rPr>
          <w:rFonts w:ascii="Cambria" w:eastAsia="Cambria" w:hAnsi="Cambria" w:cs="Cambria"/>
          <w:sz w:val="24"/>
          <w:szCs w:val="24"/>
          <w:u w:val="single"/>
        </w:rPr>
      </w:pPr>
    </w:p>
    <w:p w14:paraId="18FAA1B1" w14:textId="77777777" w:rsidR="00085B5C" w:rsidRDefault="00085B5C">
      <w:pPr>
        <w:spacing w:after="200"/>
        <w:ind w:left="709"/>
        <w:rPr>
          <w:rFonts w:ascii="Cambria" w:eastAsia="Cambria" w:hAnsi="Cambria" w:cs="Cambria"/>
          <w:sz w:val="24"/>
          <w:szCs w:val="24"/>
          <w:u w:val="single"/>
        </w:rPr>
      </w:pPr>
    </w:p>
    <w:p w14:paraId="6219B739" w14:textId="77777777" w:rsidR="00085B5C" w:rsidRDefault="00085B5C">
      <w:pPr>
        <w:spacing w:after="200"/>
        <w:ind w:left="709"/>
        <w:rPr>
          <w:rFonts w:ascii="Cambria" w:eastAsia="Cambria" w:hAnsi="Cambria" w:cs="Cambria"/>
          <w:sz w:val="24"/>
          <w:szCs w:val="24"/>
          <w:u w:val="single"/>
        </w:rPr>
      </w:pPr>
    </w:p>
    <w:p w14:paraId="0F970131" w14:textId="77777777" w:rsidR="00085B5C" w:rsidRDefault="00000000">
      <w:pPr>
        <w:spacing w:after="200"/>
        <w:ind w:left="709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lastRenderedPageBreak/>
        <w:t xml:space="preserve">Wystawianie </w:t>
      </w:r>
      <w:proofErr w:type="gramStart"/>
      <w:r>
        <w:rPr>
          <w:rFonts w:ascii="Cambria" w:eastAsia="Cambria" w:hAnsi="Cambria" w:cs="Cambria"/>
          <w:sz w:val="24"/>
          <w:szCs w:val="24"/>
          <w:u w:val="single"/>
        </w:rPr>
        <w:t>ocen :</w:t>
      </w:r>
      <w:proofErr w:type="gramEnd"/>
    </w:p>
    <w:tbl>
      <w:tblPr>
        <w:tblStyle w:val="a0"/>
        <w:tblW w:w="5588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933"/>
      </w:tblGrid>
      <w:tr w:rsidR="00085B5C" w14:paraId="1C01A461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7577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Średnia ważona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26B4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Ocena śródoczna/roczna</w:t>
            </w:r>
          </w:p>
        </w:tc>
      </w:tr>
      <w:tr w:rsidR="00085B5C" w14:paraId="5A51A244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E0AD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1,7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29C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Niedostateczna</w:t>
            </w:r>
          </w:p>
        </w:tc>
      </w:tr>
      <w:tr w:rsidR="00085B5C" w14:paraId="340A3D7F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25E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1,71 – 2,7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6B2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Dopuszczająca</w:t>
            </w:r>
          </w:p>
        </w:tc>
      </w:tr>
      <w:tr w:rsidR="00085B5C" w14:paraId="1FC40C58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B18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2,71 – 3,7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85E9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Dostateczna</w:t>
            </w:r>
          </w:p>
        </w:tc>
      </w:tr>
      <w:tr w:rsidR="00085B5C" w14:paraId="18A04E4A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77F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3,71 – 4,7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8092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Dobra</w:t>
            </w:r>
          </w:p>
        </w:tc>
      </w:tr>
      <w:tr w:rsidR="00085B5C" w14:paraId="4583224B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1A10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4,71 – 5,7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5F5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Bardzo  dobra</w:t>
            </w:r>
            <w:proofErr w:type="gramEnd"/>
          </w:p>
        </w:tc>
      </w:tr>
      <w:tr w:rsidR="00085B5C" w14:paraId="3CFF8609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6C5D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5,71 – 6,0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12D0" w14:textId="77777777" w:rsidR="00085B5C" w:rsidRDefault="00000000">
            <w:pPr>
              <w:spacing w:after="200"/>
              <w:ind w:left="7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Celująca</w:t>
            </w:r>
          </w:p>
        </w:tc>
      </w:tr>
    </w:tbl>
    <w:p w14:paraId="31C5E442" w14:textId="77777777" w:rsidR="00085B5C" w:rsidRDefault="00085B5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FD27B6A" w14:textId="77777777" w:rsidR="00085B5C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IV. Zasady uzupełniania braków i poprawiania ocen</w:t>
      </w:r>
    </w:p>
    <w:p w14:paraId="18D55745" w14:textId="77777777" w:rsidR="00085B5C" w:rsidRDefault="00000000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sz w:val="24"/>
          <w:szCs w:val="24"/>
        </w:rPr>
        <w:t>Uczen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́ nieobecny na pracy klasowej ma </w:t>
      </w:r>
      <w:proofErr w:type="spellStart"/>
      <w:r>
        <w:rPr>
          <w:rFonts w:ascii="Cambria" w:eastAsia="Cambria" w:hAnsi="Cambria" w:cs="Cambria"/>
          <w:sz w:val="24"/>
          <w:szCs w:val="24"/>
        </w:rPr>
        <w:t>obowiązek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napisac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́ ją w </w:t>
      </w:r>
      <w:proofErr w:type="spellStart"/>
      <w:r>
        <w:rPr>
          <w:rFonts w:ascii="Cambria" w:eastAsia="Cambria" w:hAnsi="Cambria" w:cs="Cambria"/>
          <w:sz w:val="24"/>
          <w:szCs w:val="24"/>
        </w:rPr>
        <w:t>ciągu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 tygodni po </w:t>
      </w:r>
      <w:proofErr w:type="spellStart"/>
      <w:r>
        <w:rPr>
          <w:rFonts w:ascii="Cambria" w:eastAsia="Cambria" w:hAnsi="Cambria" w:cs="Cambria"/>
          <w:sz w:val="24"/>
          <w:szCs w:val="24"/>
        </w:rPr>
        <w:t>nieobecności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 szkole w terminie ustalonym przez nauczyciela (termin ten </w:t>
      </w:r>
      <w:proofErr w:type="spellStart"/>
      <w:r>
        <w:rPr>
          <w:rFonts w:ascii="Cambria" w:eastAsia="Cambria" w:hAnsi="Cambria" w:cs="Cambria"/>
          <w:sz w:val="24"/>
          <w:szCs w:val="24"/>
        </w:rPr>
        <w:t>może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ulec </w:t>
      </w:r>
      <w:proofErr w:type="spellStart"/>
      <w:r>
        <w:rPr>
          <w:rFonts w:ascii="Cambria" w:eastAsia="Cambria" w:hAnsi="Cambria" w:cs="Cambria"/>
          <w:sz w:val="24"/>
          <w:szCs w:val="24"/>
        </w:rPr>
        <w:t>wydłużeniu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bardzo długiej </w:t>
      </w:r>
      <w:proofErr w:type="spellStart"/>
      <w:r>
        <w:rPr>
          <w:rFonts w:ascii="Cambria" w:eastAsia="Cambria" w:hAnsi="Cambria" w:cs="Cambria"/>
          <w:sz w:val="24"/>
          <w:szCs w:val="24"/>
        </w:rPr>
        <w:t>nieobecności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 szkole). </w:t>
      </w:r>
    </w:p>
    <w:p w14:paraId="4B81A9AA" w14:textId="4076E049" w:rsidR="00085B5C" w:rsidRDefault="00000000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Oceny z prac klasowych poprawiane są na sprawdzianach poprawkowych w terminie dwóch tygodni po omówieniu sprawdzianu i wystawieniu ocen. Poprawa oceny odbywa się na konsultacjach w terminie wyznaczonym </w:t>
      </w:r>
      <w:proofErr w:type="gramStart"/>
      <w:r>
        <w:rPr>
          <w:rFonts w:ascii="Cambria" w:eastAsia="Cambria" w:hAnsi="Cambria" w:cs="Cambria"/>
          <w:sz w:val="24"/>
          <w:szCs w:val="24"/>
        </w:rPr>
        <w:t>przez  nauczyciela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Do średniej liczą się obie oceny (ocena z poprawy z waga </w:t>
      </w:r>
      <w:r w:rsidR="00A06431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 a ocena pierwotna z wagą 1).</w:t>
      </w:r>
    </w:p>
    <w:p w14:paraId="4856B00E" w14:textId="5DF5979E" w:rsidR="00085B5C" w:rsidRDefault="00000000" w:rsidP="00A0643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Oceny z kartkówek</w:t>
      </w:r>
      <w:r w:rsidR="00A06431">
        <w:rPr>
          <w:rFonts w:ascii="Cambria" w:eastAsia="Cambria" w:hAnsi="Cambria" w:cs="Cambria"/>
          <w:sz w:val="24"/>
          <w:szCs w:val="24"/>
        </w:rPr>
        <w:t xml:space="preserve"> poprawiane są na </w:t>
      </w:r>
      <w:r w:rsidR="00A06431">
        <w:rPr>
          <w:rFonts w:ascii="Cambria" w:eastAsia="Cambria" w:hAnsi="Cambria" w:cs="Cambria"/>
          <w:sz w:val="24"/>
          <w:szCs w:val="24"/>
        </w:rPr>
        <w:t>zaj</w:t>
      </w:r>
      <w:r w:rsidR="00947AD3">
        <w:rPr>
          <w:rFonts w:ascii="Cambria" w:eastAsia="Cambria" w:hAnsi="Cambria" w:cs="Cambria"/>
          <w:sz w:val="24"/>
          <w:szCs w:val="24"/>
        </w:rPr>
        <w:t>ę</w:t>
      </w:r>
      <w:r w:rsidR="00A06431">
        <w:rPr>
          <w:rFonts w:ascii="Cambria" w:eastAsia="Cambria" w:hAnsi="Cambria" w:cs="Cambria"/>
          <w:sz w:val="24"/>
          <w:szCs w:val="24"/>
        </w:rPr>
        <w:t>ciach dodatkowych</w:t>
      </w:r>
      <w:r w:rsidR="00A06431">
        <w:rPr>
          <w:rFonts w:ascii="Cambria" w:eastAsia="Cambria" w:hAnsi="Cambria" w:cs="Cambria"/>
          <w:sz w:val="24"/>
          <w:szCs w:val="24"/>
        </w:rPr>
        <w:t xml:space="preserve"> w terminie dwóch tygodni po omówieniu </w:t>
      </w:r>
      <w:r w:rsidR="00A06431">
        <w:rPr>
          <w:rFonts w:ascii="Cambria" w:eastAsia="Cambria" w:hAnsi="Cambria" w:cs="Cambria"/>
          <w:sz w:val="24"/>
          <w:szCs w:val="24"/>
        </w:rPr>
        <w:t>kartk</w:t>
      </w:r>
      <w:r w:rsidR="002E70C0">
        <w:rPr>
          <w:rFonts w:ascii="Cambria" w:eastAsia="Cambria" w:hAnsi="Cambria" w:cs="Cambria"/>
          <w:sz w:val="24"/>
          <w:szCs w:val="24"/>
        </w:rPr>
        <w:t>ówki</w:t>
      </w:r>
      <w:r w:rsidR="00A06431">
        <w:rPr>
          <w:rFonts w:ascii="Cambria" w:eastAsia="Cambria" w:hAnsi="Cambria" w:cs="Cambria"/>
          <w:sz w:val="24"/>
          <w:szCs w:val="24"/>
        </w:rPr>
        <w:t xml:space="preserve"> i wystawieniu ocen.</w:t>
      </w:r>
      <w:r w:rsidR="002E70C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Uczeń nieobecny na kartkówce nie jest zobowiązany by ją napisać.</w:t>
      </w:r>
    </w:p>
    <w:p w14:paraId="3352F139" w14:textId="77777777" w:rsidR="002E70C0" w:rsidRDefault="002E70C0" w:rsidP="00A0643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0ACE5FF" w14:textId="0FFCE0C4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Ocenę z pracy domowej lub ćwiczenia praktycznego uczeń może poprawić wykonując tę pracę ponownie.</w:t>
      </w:r>
    </w:p>
    <w:p w14:paraId="7347767F" w14:textId="77777777" w:rsidR="002E70C0" w:rsidRDefault="002E70C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4004A78" w14:textId="1799E84A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Uczeń może uzupełnić braki w wiedzy i umiejętnościach, biorąc udział w zajęciach wyrównawczych lub drogą indywidualnych konsultacji z nauczycielem.</w:t>
      </w:r>
    </w:p>
    <w:p w14:paraId="067125FE" w14:textId="77777777" w:rsidR="002E70C0" w:rsidRDefault="002E70C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A35A779" w14:textId="010D485A" w:rsidR="00085B5C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 Sposób poprawiania klasyfikacyjnej oceny niedostatecznej semestralnej lub rocznej regulują przepisy WSO i rozporządzenia MEN.</w:t>
      </w:r>
    </w:p>
    <w:p w14:paraId="759D5578" w14:textId="2FE4E650" w:rsidR="00807811" w:rsidRDefault="008078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B646AE4" w14:textId="77777777" w:rsidR="00807811" w:rsidRDefault="008078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766AA8B" w14:textId="77777777" w:rsidR="00085B5C" w:rsidRDefault="00085B5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8A96B51" w14:textId="77777777" w:rsidR="00085B5C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V. Regulamin dostosowania wymagań edukacyjnych dla uczniów posiadających opinie i orzeczenia PPP. </w:t>
      </w:r>
    </w:p>
    <w:p w14:paraId="6AFE1D15" w14:textId="223FD382" w:rsidR="002032C2" w:rsidRDefault="002032C2" w:rsidP="002032C2">
      <w:pPr>
        <w:spacing w:before="100" w:beforeAutospacing="1" w:after="1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W przypadku ucznia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posiadającego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opinię poradni psychologiczno-pedagogicznej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wskazującej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na dysfunkcję, dostosowanie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wymagan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polega na przestrzeganiu </w:t>
      </w:r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lastRenderedPageBreak/>
        <w:t xml:space="preserve">indywidualnych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zalecen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poradni. Orzeczenia poradni psychologiczno-pedagogicznej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należy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traktowac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jako informację o dysfunkcjach ucznia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będąca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podstawą do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podjęcia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terapii, a nie jako zwolnienie ucznia z dodatkowej systematycznej pracy i usprawiedliwienie braku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umiejętności</w:t>
      </w:r>
      <w:proofErr w:type="spellEnd"/>
      <w:r w:rsidRPr="004351F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14:paraId="05A1F6AD" w14:textId="77777777" w:rsidR="002032C2" w:rsidRPr="004351FF" w:rsidRDefault="002032C2" w:rsidP="002032C2">
      <w:pPr>
        <w:spacing w:before="100" w:beforeAutospacing="1" w:after="1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1AEA83D" w14:textId="77777777" w:rsidR="002032C2" w:rsidRPr="002032C2" w:rsidRDefault="002032C2" w:rsidP="002032C2">
      <w:pPr>
        <w:spacing w:before="100" w:beforeAutospacing="1" w:after="120"/>
        <w:ind w:firstLine="452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1. Uczniowie o inteligencji </w:t>
      </w:r>
      <w:proofErr w:type="spellStart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niższej</w:t>
      </w:r>
      <w:proofErr w:type="spellEnd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niz</w:t>
      </w:r>
      <w:proofErr w:type="spellEnd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̇ </w:t>
      </w:r>
      <w:proofErr w:type="spellStart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przeciętna</w:t>
      </w:r>
      <w:proofErr w:type="spellEnd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 </w:t>
      </w:r>
    </w:p>
    <w:p w14:paraId="1478FE82" w14:textId="77777777" w:rsidR="002032C2" w:rsidRPr="002032C2" w:rsidRDefault="002032C2" w:rsidP="002032C2">
      <w:pPr>
        <w:pStyle w:val="Akapitzlist"/>
        <w:numPr>
          <w:ilvl w:val="0"/>
          <w:numId w:val="8"/>
        </w:numPr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obniżenie wymagań, jednak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obniżenie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kryteriów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jakościowych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może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zejśc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poniżej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podstawy programowej </w:t>
      </w:r>
      <w:proofErr w:type="gram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( na</w:t>
      </w:r>
      <w:proofErr w:type="gram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ocene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dopuszczająca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̨), </w:t>
      </w:r>
    </w:p>
    <w:p w14:paraId="00C88C9C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omawianie niewielkich partii materiału i o mniejszym stopniu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trudności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</w:p>
    <w:p w14:paraId="28C6E5CF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pozostawianie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więcej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czasu na jego utrwalenie </w:t>
      </w:r>
    </w:p>
    <w:p w14:paraId="716B0552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podawanie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polecen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́ w prostszej formie </w:t>
      </w:r>
    </w:p>
    <w:p w14:paraId="31B81F4D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unikanie trudnych, czy bardzo abstrakcyjnych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pojęc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́,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częste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odwoływanie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do konkretu, przykładu </w:t>
      </w:r>
    </w:p>
    <w:p w14:paraId="7F959C9E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unikanie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pytan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́ problemowych, przekrojowych </w:t>
      </w:r>
    </w:p>
    <w:p w14:paraId="29A65CD3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wolniejszej tempo pracy </w:t>
      </w:r>
    </w:p>
    <w:p w14:paraId="6E43D534" w14:textId="77777777" w:rsidR="002032C2" w:rsidRPr="002032C2" w:rsidRDefault="002032C2" w:rsidP="002032C2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zadawanie do domu tyle, ile dziecko jest w stanie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wykonac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́ samodzielnie. </w:t>
      </w:r>
    </w:p>
    <w:p w14:paraId="2B615D03" w14:textId="2A34EA27" w:rsidR="002032C2" w:rsidRDefault="002032C2" w:rsidP="00807811">
      <w:pPr>
        <w:pStyle w:val="Akapitzlist"/>
        <w:widowControl/>
        <w:numPr>
          <w:ilvl w:val="1"/>
          <w:numId w:val="3"/>
        </w:numPr>
        <w:autoSpaceDE/>
        <w:autoSpaceDN/>
        <w:spacing w:before="100" w:beforeAutospacing="1" w:after="120"/>
        <w:ind w:left="812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pozostawianie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większej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ilości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czasu na przygotowanie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z danego materiału </w:t>
      </w:r>
      <w:proofErr w:type="gram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( dzielenie</w:t>
      </w:r>
      <w:proofErr w:type="gram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go na małe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części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, wyznaczanie czasu na jego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zapamiętanie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i odpytywanie ). </w:t>
      </w:r>
    </w:p>
    <w:p w14:paraId="4B07B08F" w14:textId="77777777" w:rsidR="00807811" w:rsidRPr="00807811" w:rsidRDefault="00807811" w:rsidP="00807811">
      <w:pPr>
        <w:pStyle w:val="Akapitzlist"/>
        <w:widowControl/>
        <w:autoSpaceDE/>
        <w:autoSpaceDN/>
        <w:spacing w:before="100" w:beforeAutospacing="1" w:after="120"/>
        <w:ind w:left="812" w:firstLine="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18B99843" w14:textId="6A1543AE" w:rsidR="002032C2" w:rsidRPr="002032C2" w:rsidRDefault="002032C2" w:rsidP="002032C2">
      <w:pPr>
        <w:pStyle w:val="Akapitzlist"/>
        <w:numPr>
          <w:ilvl w:val="0"/>
          <w:numId w:val="3"/>
        </w:numPr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Uczniowie z dysleksją </w:t>
      </w:r>
    </w:p>
    <w:p w14:paraId="2312F871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wydłużenie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czasu na wykonanie zadania, pracy pisemnej (docenia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przede wszystkim wysiłek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włożony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w wykonanie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różnych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zadan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́),</w:t>
      </w:r>
    </w:p>
    <w:p w14:paraId="29D1C013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w czasie odpowiedzi ustnych dyskretne wspomaganie, dawanie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więcej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czasu na przypomnienie, wydobycie z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pamięci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nazw,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terminów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, naprowadzanie,</w:t>
      </w:r>
    </w:p>
    <w:p w14:paraId="6EC25524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częstsze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powtarzanie i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utrwalacnie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materiał </w:t>
      </w:r>
    </w:p>
    <w:p w14:paraId="304947C8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stosowanie technik skojarzeniowych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ułatwiające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zapamiętywanie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    </w:t>
      </w:r>
    </w:p>
    <w:p w14:paraId="06538752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uwzględnianie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w ocenianiu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trudności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z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zapamiętywaniem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nazw,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pojęc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́,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terminów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, </w:t>
      </w:r>
    </w:p>
    <w:p w14:paraId="4D7B0917" w14:textId="77777777" w:rsidR="002032C2" w:rsidRP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wprowadzenie w nauczaniu metod aktywnych,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angażujących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jak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najwięcej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zmysłów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(ruch, dotyk, wzrok, słuch),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używanie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wielu pomocy dydaktycznych, urozmaicanie procesu nauczania</w:t>
      </w:r>
    </w:p>
    <w:p w14:paraId="38716AC9" w14:textId="11422D83" w:rsidR="002032C2" w:rsidRDefault="002032C2" w:rsidP="002032C2">
      <w:pPr>
        <w:pStyle w:val="Akapitzlist"/>
        <w:widowControl/>
        <w:numPr>
          <w:ilvl w:val="0"/>
          <w:numId w:val="9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zróżnicowanie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form sprawdzania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wiadomości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i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umiejętności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tak, by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ograniczyc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́ ocenianie na podstawie pisemnych odpowiedzi ucznia</w:t>
      </w:r>
    </w:p>
    <w:p w14:paraId="32D8BB7B" w14:textId="77777777" w:rsidR="002032C2" w:rsidRPr="002032C2" w:rsidRDefault="002032C2" w:rsidP="002032C2">
      <w:pPr>
        <w:pStyle w:val="Akapitzlist"/>
        <w:widowControl/>
        <w:autoSpaceDE/>
        <w:autoSpaceDN/>
        <w:spacing w:before="100" w:beforeAutospacing="1" w:after="120"/>
        <w:ind w:left="812" w:firstLine="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3C4ACB10" w14:textId="3AC1338E" w:rsidR="002032C2" w:rsidRPr="002032C2" w:rsidRDefault="002032C2" w:rsidP="002032C2">
      <w:pPr>
        <w:pStyle w:val="Akapitzlist"/>
        <w:numPr>
          <w:ilvl w:val="0"/>
          <w:numId w:val="3"/>
        </w:numPr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 Uczniowie z dysgrafią </w:t>
      </w:r>
    </w:p>
    <w:p w14:paraId="1C5CF729" w14:textId="77777777" w:rsidR="002032C2" w:rsidRPr="002032C2" w:rsidRDefault="002032C2" w:rsidP="002032C2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prace pisemne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sa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oceniane tylko pod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kątem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merytorycznym, </w:t>
      </w:r>
      <w:proofErr w:type="gram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ze</w:t>
      </w:r>
      <w:proofErr w:type="gram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względu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na wolniejsze tempo pracy, istnieje możliwość́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wydłużenia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czasu przeznaczonego na pracę pisemną. </w:t>
      </w:r>
    </w:p>
    <w:p w14:paraId="3582AB46" w14:textId="7E6883F7" w:rsidR="002032C2" w:rsidRDefault="002032C2" w:rsidP="002032C2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wiadomości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ucznia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sa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sprawdzane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głównie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ustnie, w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miare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̨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możliwości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w mniejszej grupie</w:t>
      </w:r>
      <w:r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14:paraId="0A9B8CED" w14:textId="0C7A0CAF" w:rsidR="002032C2" w:rsidRDefault="002032C2" w:rsidP="002032C2">
      <w:pPr>
        <w:pStyle w:val="Akapitzlist"/>
        <w:widowControl/>
        <w:autoSpaceDE/>
        <w:autoSpaceDN/>
        <w:spacing w:before="100" w:beforeAutospacing="1" w:after="120"/>
        <w:ind w:left="812" w:firstLine="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41454BF9" w14:textId="28A80E52" w:rsidR="002032C2" w:rsidRDefault="00FB2B17" w:rsidP="002032C2">
      <w:pPr>
        <w:pStyle w:val="Akapitzlist"/>
        <w:numPr>
          <w:ilvl w:val="0"/>
          <w:numId w:val="3"/>
        </w:numPr>
        <w:spacing w:before="100" w:beforeAutospacing="1" w:after="120"/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</w:pPr>
      <w:r w:rsidRPr="00FB2B17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Uczniowie z dyskalkulią</w:t>
      </w:r>
    </w:p>
    <w:p w14:paraId="545CA8B4" w14:textId="4D88A7F9" w:rsidR="00FB2B17" w:rsidRPr="00807811" w:rsidRDefault="00FB2B17" w:rsidP="00807811">
      <w:pPr>
        <w:pStyle w:val="NormalnyWeb"/>
        <w:numPr>
          <w:ilvl w:val="0"/>
          <w:numId w:val="11"/>
        </w:numPr>
        <w:rPr>
          <w:rFonts w:asciiTheme="minorHAnsi" w:hAnsiTheme="minorHAnsi"/>
        </w:rPr>
      </w:pPr>
      <w:r w:rsidRPr="00FB2B17">
        <w:rPr>
          <w:rFonts w:asciiTheme="minorHAnsi" w:hAnsiTheme="minorHAnsi" w:cs="Calibri"/>
        </w:rPr>
        <w:t>Ocenia</w:t>
      </w:r>
      <w:r w:rsidRPr="00FB2B17">
        <w:rPr>
          <w:rFonts w:asciiTheme="minorHAnsi" w:hAnsiTheme="minorHAnsi" w:cs="Calibri"/>
        </w:rPr>
        <w:t xml:space="preserve">ny jest </w:t>
      </w:r>
      <w:r w:rsidRPr="00FB2B17">
        <w:rPr>
          <w:rFonts w:asciiTheme="minorHAnsi" w:hAnsiTheme="minorHAnsi" w:cs="Calibri"/>
        </w:rPr>
        <w:t>przede wszystkim tok rozumowania, a nie techniczn</w:t>
      </w:r>
      <w:r w:rsidRPr="00FB2B17">
        <w:rPr>
          <w:rFonts w:asciiTheme="minorHAnsi" w:hAnsiTheme="minorHAnsi" w:cs="Calibri"/>
        </w:rPr>
        <w:t xml:space="preserve">a </w:t>
      </w:r>
      <w:r w:rsidRPr="00FB2B17">
        <w:rPr>
          <w:rFonts w:asciiTheme="minorHAnsi" w:hAnsiTheme="minorHAnsi" w:cs="Calibri"/>
        </w:rPr>
        <w:t>stron</w:t>
      </w:r>
      <w:r w:rsidRPr="00FB2B17">
        <w:rPr>
          <w:rFonts w:asciiTheme="minorHAnsi" w:hAnsiTheme="minorHAnsi" w:cs="Calibri"/>
        </w:rPr>
        <w:t>a</w:t>
      </w:r>
      <w:r w:rsidRPr="00FB2B17">
        <w:rPr>
          <w:rFonts w:asciiTheme="minorHAnsi" w:hAnsiTheme="minorHAnsi" w:cs="Calibri"/>
        </w:rPr>
        <w:t xml:space="preserve"> liczenia. Uc</w:t>
      </w:r>
      <w:proofErr w:type="spellStart"/>
      <w:r w:rsidRPr="00FB2B17">
        <w:rPr>
          <w:rFonts w:asciiTheme="minorHAnsi" w:hAnsiTheme="minorHAnsi" w:cs="Calibri"/>
        </w:rPr>
        <w:t>zen</w:t>
      </w:r>
      <w:proofErr w:type="spellEnd"/>
      <w:r w:rsidRPr="00FB2B17">
        <w:rPr>
          <w:rFonts w:asciiTheme="minorHAnsi" w:hAnsiTheme="minorHAnsi" w:cs="Calibri"/>
        </w:rPr>
        <w:t xml:space="preserve">́ ma, bowiem </w:t>
      </w:r>
      <w:proofErr w:type="spellStart"/>
      <w:r w:rsidRPr="00FB2B17">
        <w:rPr>
          <w:rFonts w:asciiTheme="minorHAnsi" w:hAnsiTheme="minorHAnsi" w:cs="Calibri"/>
        </w:rPr>
        <w:t>skłonnośc</w:t>
      </w:r>
      <w:proofErr w:type="spellEnd"/>
      <w:r w:rsidRPr="00FB2B17">
        <w:rPr>
          <w:rFonts w:asciiTheme="minorHAnsi" w:hAnsiTheme="minorHAnsi" w:cs="Calibri"/>
        </w:rPr>
        <w:t xml:space="preserve">́ do przestawiania </w:t>
      </w:r>
      <w:proofErr w:type="spellStart"/>
      <w:r w:rsidRPr="00FB2B17">
        <w:rPr>
          <w:rFonts w:asciiTheme="minorHAnsi" w:hAnsiTheme="minorHAnsi" w:cs="Calibri"/>
        </w:rPr>
        <w:t>kolejności</w:t>
      </w:r>
      <w:proofErr w:type="spellEnd"/>
      <w:r w:rsidRPr="00FB2B17">
        <w:rPr>
          <w:rFonts w:asciiTheme="minorHAnsi" w:hAnsiTheme="minorHAnsi" w:cs="Calibri"/>
        </w:rPr>
        <w:t xml:space="preserve"> cyfr w liczbie i przez to jej zapis jest </w:t>
      </w:r>
      <w:proofErr w:type="spellStart"/>
      <w:r w:rsidRPr="00FB2B17">
        <w:rPr>
          <w:rFonts w:asciiTheme="minorHAnsi" w:hAnsiTheme="minorHAnsi" w:cs="Calibri"/>
        </w:rPr>
        <w:t>błędny</w:t>
      </w:r>
      <w:proofErr w:type="spellEnd"/>
      <w:r w:rsidRPr="00FB2B17">
        <w:rPr>
          <w:rFonts w:asciiTheme="minorHAnsi" w:hAnsiTheme="minorHAnsi" w:cs="Calibri"/>
        </w:rPr>
        <w:t xml:space="preserve">. </w:t>
      </w:r>
    </w:p>
    <w:p w14:paraId="523A259F" w14:textId="1905DE8B" w:rsidR="00FB2B17" w:rsidRPr="00FB2B17" w:rsidRDefault="00FB2B17" w:rsidP="00FB2B17">
      <w:pPr>
        <w:pStyle w:val="NormalnyWeb"/>
        <w:numPr>
          <w:ilvl w:val="0"/>
          <w:numId w:val="11"/>
        </w:numPr>
        <w:rPr>
          <w:rFonts w:asciiTheme="minorHAnsi" w:hAnsiTheme="minorHAnsi"/>
        </w:rPr>
      </w:pPr>
      <w:r w:rsidRPr="00FB2B17">
        <w:rPr>
          <w:rFonts w:asciiTheme="minorHAnsi" w:hAnsiTheme="minorHAnsi" w:cs="Calibri"/>
        </w:rPr>
        <w:t xml:space="preserve">Dostosowanie </w:t>
      </w:r>
      <w:proofErr w:type="spellStart"/>
      <w:r w:rsidRPr="00FB2B17">
        <w:rPr>
          <w:rFonts w:asciiTheme="minorHAnsi" w:hAnsiTheme="minorHAnsi" w:cs="Calibri"/>
        </w:rPr>
        <w:t>wymagan</w:t>
      </w:r>
      <w:proofErr w:type="spellEnd"/>
      <w:r w:rsidRPr="00FB2B17">
        <w:rPr>
          <w:rFonts w:asciiTheme="minorHAnsi" w:hAnsiTheme="minorHAnsi" w:cs="Calibri"/>
        </w:rPr>
        <w:t xml:space="preserve">́ </w:t>
      </w:r>
      <w:proofErr w:type="spellStart"/>
      <w:r w:rsidRPr="00FB2B17">
        <w:rPr>
          <w:rFonts w:asciiTheme="minorHAnsi" w:hAnsiTheme="minorHAnsi" w:cs="Calibri"/>
        </w:rPr>
        <w:t>będzie</w:t>
      </w:r>
      <w:proofErr w:type="spellEnd"/>
      <w:r w:rsidRPr="00FB2B17">
        <w:rPr>
          <w:rFonts w:asciiTheme="minorHAnsi" w:hAnsiTheme="minorHAnsi" w:cs="Calibri"/>
        </w:rPr>
        <w:t xml:space="preserve">, </w:t>
      </w:r>
      <w:proofErr w:type="spellStart"/>
      <w:r w:rsidRPr="00FB2B17">
        <w:rPr>
          <w:rFonts w:asciiTheme="minorHAnsi" w:hAnsiTheme="minorHAnsi" w:cs="Calibri"/>
        </w:rPr>
        <w:t>więc</w:t>
      </w:r>
      <w:proofErr w:type="spellEnd"/>
      <w:r w:rsidRPr="00FB2B17">
        <w:rPr>
          <w:rFonts w:asciiTheme="minorHAnsi" w:hAnsiTheme="minorHAnsi" w:cs="Calibri"/>
        </w:rPr>
        <w:t xml:space="preserve"> dotyczyło tylko formy sprawdzenia wiedzy poprzez koncentrację na </w:t>
      </w:r>
      <w:proofErr w:type="spellStart"/>
      <w:r w:rsidRPr="00FB2B17">
        <w:rPr>
          <w:rFonts w:asciiTheme="minorHAnsi" w:hAnsiTheme="minorHAnsi" w:cs="Calibri"/>
        </w:rPr>
        <w:t>prześledzeniu</w:t>
      </w:r>
      <w:proofErr w:type="spellEnd"/>
      <w:r w:rsidRPr="00FB2B17">
        <w:rPr>
          <w:rFonts w:asciiTheme="minorHAnsi" w:hAnsiTheme="minorHAnsi" w:cs="Calibri"/>
        </w:rPr>
        <w:t xml:space="preserve"> toku rozumowania w danym zadaniu i </w:t>
      </w:r>
      <w:proofErr w:type="spellStart"/>
      <w:r w:rsidRPr="00FB2B17">
        <w:rPr>
          <w:rFonts w:asciiTheme="minorHAnsi" w:hAnsiTheme="minorHAnsi" w:cs="Calibri"/>
        </w:rPr>
        <w:t>jeśli</w:t>
      </w:r>
      <w:proofErr w:type="spellEnd"/>
      <w:r w:rsidRPr="00FB2B17">
        <w:rPr>
          <w:rFonts w:asciiTheme="minorHAnsi" w:hAnsiTheme="minorHAnsi" w:cs="Calibri"/>
        </w:rPr>
        <w:t xml:space="preserve"> jest on poprawny - oceniania pozytywnego. </w:t>
      </w:r>
    </w:p>
    <w:p w14:paraId="70F16BED" w14:textId="77777777" w:rsidR="002032C2" w:rsidRPr="002032C2" w:rsidRDefault="002032C2" w:rsidP="002032C2">
      <w:pPr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Dostosowanie </w:t>
      </w:r>
      <w:proofErr w:type="spellStart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wymagan</w:t>
      </w:r>
      <w:proofErr w:type="spellEnd"/>
      <w:r w:rsidRPr="002032C2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́ edukacyjnych </w:t>
      </w:r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zapewnic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realizację konkretnych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celów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edukacyjnych (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wynikających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z podstawy programowej danego etapu nauczania) i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sprawic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́,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że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stana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one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możliwe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do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osiągnięcia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przez ucznia. Celem dostosowania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wymagan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jest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wyrównywanie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szans edukacyjnych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wśród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uczniów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u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których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stwierdzono zaburzenia i odchylenia rozwojowe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utrudniające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im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nauke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̨, zapobieganie nawarstwianiu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u nich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zaległości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szkolnych oraz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zwiększenie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lub utrzymanie motywacji do uczenia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̨. </w:t>
      </w:r>
    </w:p>
    <w:p w14:paraId="6C8987B8" w14:textId="0A2C358A" w:rsidR="00085B5C" w:rsidRPr="00160010" w:rsidRDefault="002032C2" w:rsidP="00160010">
      <w:pPr>
        <w:spacing w:before="100" w:beforeAutospacing="1" w:after="120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Nie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może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jednak ono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prowadzic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do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obniżenia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podstawy programowej i niewymagania od ucznia pracy na lekcjach.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Także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sam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uczen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nie powinien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czuc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́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zwolniony z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obowiązku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uczenia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sie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̨ i odrabiania lekcji, a jego rodzice/prawni opiekunowie z udzielania mu pomocy i wsparcia podczas nauki oraz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wyrównywania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istniejących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proofErr w:type="spellStart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>braków</w:t>
      </w:r>
      <w:proofErr w:type="spellEnd"/>
      <w:r w:rsidRPr="002032C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edukacyjnych. </w:t>
      </w:r>
    </w:p>
    <w:p w14:paraId="73289FB1" w14:textId="77777777" w:rsidR="00085B5C" w:rsidRDefault="00085B5C"/>
    <w:sectPr w:rsidR="00085B5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D8B6" w14:textId="77777777" w:rsidR="00744A0F" w:rsidRDefault="00744A0F">
      <w:pPr>
        <w:spacing w:line="240" w:lineRule="auto"/>
      </w:pPr>
      <w:r>
        <w:separator/>
      </w:r>
    </w:p>
  </w:endnote>
  <w:endnote w:type="continuationSeparator" w:id="0">
    <w:p w14:paraId="63887CAD" w14:textId="77777777" w:rsidR="00744A0F" w:rsidRDefault="00744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1EF7" w14:textId="77777777" w:rsidR="00744A0F" w:rsidRDefault="00744A0F">
      <w:pPr>
        <w:spacing w:line="240" w:lineRule="auto"/>
      </w:pPr>
      <w:r>
        <w:separator/>
      </w:r>
    </w:p>
  </w:footnote>
  <w:footnote w:type="continuationSeparator" w:id="0">
    <w:p w14:paraId="43D8254C" w14:textId="77777777" w:rsidR="00744A0F" w:rsidRDefault="00744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3985" w14:textId="77777777" w:rsidR="00085B5C" w:rsidRDefault="00085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535F"/>
    <w:multiLevelType w:val="hybridMultilevel"/>
    <w:tmpl w:val="75F6BD1C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2F4C22FB"/>
    <w:multiLevelType w:val="hybridMultilevel"/>
    <w:tmpl w:val="FF1C97C4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  <w:b/>
      </w:rPr>
    </w:lvl>
    <w:lvl w:ilvl="1" w:tplc="FFFFFFFF">
      <w:numFmt w:val="bullet"/>
      <w:lvlText w:val=""/>
      <w:lvlJc w:val="left"/>
      <w:pPr>
        <w:ind w:left="1532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52" w:hanging="180"/>
      </w:pPr>
    </w:lvl>
    <w:lvl w:ilvl="3" w:tplc="FFFFFFFF" w:tentative="1">
      <w:start w:val="1"/>
      <w:numFmt w:val="decimal"/>
      <w:lvlText w:val="%4."/>
      <w:lvlJc w:val="left"/>
      <w:pPr>
        <w:ind w:left="2972" w:hanging="360"/>
      </w:pPr>
    </w:lvl>
    <w:lvl w:ilvl="4" w:tplc="FFFFFFFF" w:tentative="1">
      <w:start w:val="1"/>
      <w:numFmt w:val="lowerLetter"/>
      <w:lvlText w:val="%5."/>
      <w:lvlJc w:val="left"/>
      <w:pPr>
        <w:ind w:left="3692" w:hanging="360"/>
      </w:pPr>
    </w:lvl>
    <w:lvl w:ilvl="5" w:tplc="FFFFFFFF" w:tentative="1">
      <w:start w:val="1"/>
      <w:numFmt w:val="lowerRoman"/>
      <w:lvlText w:val="%6."/>
      <w:lvlJc w:val="right"/>
      <w:pPr>
        <w:ind w:left="4412" w:hanging="180"/>
      </w:pPr>
    </w:lvl>
    <w:lvl w:ilvl="6" w:tplc="FFFFFFFF" w:tentative="1">
      <w:start w:val="1"/>
      <w:numFmt w:val="decimal"/>
      <w:lvlText w:val="%7."/>
      <w:lvlJc w:val="left"/>
      <w:pPr>
        <w:ind w:left="5132" w:hanging="360"/>
      </w:pPr>
    </w:lvl>
    <w:lvl w:ilvl="7" w:tplc="FFFFFFFF" w:tentative="1">
      <w:start w:val="1"/>
      <w:numFmt w:val="lowerLetter"/>
      <w:lvlText w:val="%8."/>
      <w:lvlJc w:val="left"/>
      <w:pPr>
        <w:ind w:left="5852" w:hanging="360"/>
      </w:pPr>
    </w:lvl>
    <w:lvl w:ilvl="8" w:tplc="FFFFFFFF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3A992E70"/>
    <w:multiLevelType w:val="hybridMultilevel"/>
    <w:tmpl w:val="57526380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B6F49E5"/>
    <w:multiLevelType w:val="hybridMultilevel"/>
    <w:tmpl w:val="3DCE9152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3EED5047"/>
    <w:multiLevelType w:val="hybridMultilevel"/>
    <w:tmpl w:val="0D36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1850"/>
    <w:multiLevelType w:val="hybridMultilevel"/>
    <w:tmpl w:val="EA7AE78E"/>
    <w:lvl w:ilvl="0" w:tplc="0415000F">
      <w:start w:val="1"/>
      <w:numFmt w:val="decimal"/>
      <w:lvlText w:val="%1."/>
      <w:lvlJc w:val="left"/>
      <w:pPr>
        <w:ind w:left="1892" w:hanging="360"/>
      </w:pPr>
    </w:lvl>
    <w:lvl w:ilvl="1" w:tplc="04150019" w:tentative="1">
      <w:start w:val="1"/>
      <w:numFmt w:val="lowerLetter"/>
      <w:lvlText w:val="%2."/>
      <w:lvlJc w:val="left"/>
      <w:pPr>
        <w:ind w:left="2612" w:hanging="360"/>
      </w:pPr>
    </w:lvl>
    <w:lvl w:ilvl="2" w:tplc="0415001B" w:tentative="1">
      <w:start w:val="1"/>
      <w:numFmt w:val="lowerRoman"/>
      <w:lvlText w:val="%3."/>
      <w:lvlJc w:val="right"/>
      <w:pPr>
        <w:ind w:left="3332" w:hanging="180"/>
      </w:pPr>
    </w:lvl>
    <w:lvl w:ilvl="3" w:tplc="0415000F" w:tentative="1">
      <w:start w:val="1"/>
      <w:numFmt w:val="decimal"/>
      <w:lvlText w:val="%4."/>
      <w:lvlJc w:val="left"/>
      <w:pPr>
        <w:ind w:left="4052" w:hanging="360"/>
      </w:pPr>
    </w:lvl>
    <w:lvl w:ilvl="4" w:tplc="04150019" w:tentative="1">
      <w:start w:val="1"/>
      <w:numFmt w:val="lowerLetter"/>
      <w:lvlText w:val="%5."/>
      <w:lvlJc w:val="left"/>
      <w:pPr>
        <w:ind w:left="4772" w:hanging="360"/>
      </w:pPr>
    </w:lvl>
    <w:lvl w:ilvl="5" w:tplc="0415001B" w:tentative="1">
      <w:start w:val="1"/>
      <w:numFmt w:val="lowerRoman"/>
      <w:lvlText w:val="%6."/>
      <w:lvlJc w:val="right"/>
      <w:pPr>
        <w:ind w:left="5492" w:hanging="180"/>
      </w:pPr>
    </w:lvl>
    <w:lvl w:ilvl="6" w:tplc="0415000F" w:tentative="1">
      <w:start w:val="1"/>
      <w:numFmt w:val="decimal"/>
      <w:lvlText w:val="%7."/>
      <w:lvlJc w:val="left"/>
      <w:pPr>
        <w:ind w:left="6212" w:hanging="360"/>
      </w:pPr>
    </w:lvl>
    <w:lvl w:ilvl="7" w:tplc="04150019" w:tentative="1">
      <w:start w:val="1"/>
      <w:numFmt w:val="lowerLetter"/>
      <w:lvlText w:val="%8."/>
      <w:lvlJc w:val="left"/>
      <w:pPr>
        <w:ind w:left="6932" w:hanging="360"/>
      </w:pPr>
    </w:lvl>
    <w:lvl w:ilvl="8" w:tplc="0415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 w15:restartNumberingAfterBreak="0">
    <w:nsid w:val="57F06DC2"/>
    <w:multiLevelType w:val="hybridMultilevel"/>
    <w:tmpl w:val="55562A00"/>
    <w:lvl w:ilvl="0" w:tplc="F92A80C6">
      <w:start w:val="1"/>
      <w:numFmt w:val="decimal"/>
      <w:lvlText w:val="%1."/>
      <w:lvlJc w:val="left"/>
      <w:pPr>
        <w:ind w:left="812" w:hanging="360"/>
      </w:pPr>
      <w:rPr>
        <w:b/>
      </w:rPr>
    </w:lvl>
    <w:lvl w:ilvl="1" w:tplc="8E5035D8">
      <w:numFmt w:val="bullet"/>
      <w:lvlText w:val=""/>
      <w:lvlJc w:val="left"/>
      <w:pPr>
        <w:ind w:left="153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" w15:restartNumberingAfterBreak="0">
    <w:nsid w:val="58E34EBF"/>
    <w:multiLevelType w:val="hybridMultilevel"/>
    <w:tmpl w:val="94CC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099A"/>
    <w:multiLevelType w:val="hybridMultilevel"/>
    <w:tmpl w:val="304ACBB6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 w15:restartNumberingAfterBreak="0">
    <w:nsid w:val="72C42AF1"/>
    <w:multiLevelType w:val="multilevel"/>
    <w:tmpl w:val="41A84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6B3A13"/>
    <w:multiLevelType w:val="hybridMultilevel"/>
    <w:tmpl w:val="65A2572C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 w16cid:durableId="2045326636">
    <w:abstractNumId w:val="9"/>
  </w:num>
  <w:num w:numId="2" w16cid:durableId="1201474749">
    <w:abstractNumId w:val="7"/>
  </w:num>
  <w:num w:numId="3" w16cid:durableId="1622955070">
    <w:abstractNumId w:val="6"/>
  </w:num>
  <w:num w:numId="4" w16cid:durableId="612902738">
    <w:abstractNumId w:val="2"/>
  </w:num>
  <w:num w:numId="5" w16cid:durableId="1592934993">
    <w:abstractNumId w:val="5"/>
  </w:num>
  <w:num w:numId="6" w16cid:durableId="347370248">
    <w:abstractNumId w:val="4"/>
  </w:num>
  <w:num w:numId="7" w16cid:durableId="1787312864">
    <w:abstractNumId w:val="10"/>
  </w:num>
  <w:num w:numId="8" w16cid:durableId="1664822331">
    <w:abstractNumId w:val="0"/>
  </w:num>
  <w:num w:numId="9" w16cid:durableId="1051424729">
    <w:abstractNumId w:val="1"/>
  </w:num>
  <w:num w:numId="10" w16cid:durableId="1836915264">
    <w:abstractNumId w:val="3"/>
  </w:num>
  <w:num w:numId="11" w16cid:durableId="216163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5C"/>
    <w:rsid w:val="00085B5C"/>
    <w:rsid w:val="00160010"/>
    <w:rsid w:val="002032C2"/>
    <w:rsid w:val="002E70C0"/>
    <w:rsid w:val="00744A0F"/>
    <w:rsid w:val="00807811"/>
    <w:rsid w:val="00947AD3"/>
    <w:rsid w:val="00A06431"/>
    <w:rsid w:val="00D32CFF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58420"/>
  <w15:docId w15:val="{12B20183-0B59-2444-8B25-C3860B9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E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1"/>
    <w:qFormat/>
    <w:rsid w:val="002032C2"/>
    <w:pPr>
      <w:widowControl w:val="0"/>
      <w:autoSpaceDE w:val="0"/>
      <w:autoSpaceDN w:val="0"/>
      <w:spacing w:line="240" w:lineRule="auto"/>
      <w:ind w:left="741" w:hanging="285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Pawlicka</cp:lastModifiedBy>
  <cp:revision>2</cp:revision>
  <dcterms:created xsi:type="dcterms:W3CDTF">2022-08-29T19:33:00Z</dcterms:created>
  <dcterms:modified xsi:type="dcterms:W3CDTF">2022-09-01T19:38:00Z</dcterms:modified>
</cp:coreProperties>
</file>