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EF" w:rsidRDefault="00EE2DEF" w:rsidP="00EE2DE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0D75BD">
        <w:rPr>
          <w:rFonts w:ascii="Times New Roman" w:hAnsi="Times New Roman" w:cs="Times New Roman"/>
          <w:b/>
          <w:sz w:val="24"/>
          <w:szCs w:val="24"/>
        </w:rPr>
        <w:t>miotów ogólnokształcących – 2022/2023</w:t>
      </w:r>
    </w:p>
    <w:p w:rsidR="00EE2DEF" w:rsidRPr="00C148EA" w:rsidRDefault="00EE2DEF" w:rsidP="00EE2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EE2DEF" w:rsidRDefault="00EE2DEF" w:rsidP="00EE2DE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III- po szkole podstawowej</w:t>
      </w:r>
    </w:p>
    <w:p w:rsidR="00EE2DEF" w:rsidRDefault="00EE2DEF" w:rsidP="00EE2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1"/>
        <w:gridCol w:w="4073"/>
        <w:gridCol w:w="6306"/>
      </w:tblGrid>
      <w:tr w:rsidR="00EE2DEF" w:rsidTr="00A346AB"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EE2DEF" w:rsidTr="00A346AB">
        <w:tc>
          <w:tcPr>
            <w:tcW w:w="0" w:type="auto"/>
            <w:vMerge w:val="restart"/>
          </w:tcPr>
          <w:p w:rsidR="00EE2DEF" w:rsidRDefault="00EE2DEF" w:rsidP="00A3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</w:t>
            </w:r>
          </w:p>
        </w:tc>
        <w:tc>
          <w:tcPr>
            <w:tcW w:w="0" w:type="auto"/>
            <w:tcBorders>
              <w:bottom w:val="nil"/>
            </w:tcBorders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cz.2 .</w:t>
            </w: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j. polskiego dla liceum o technikum . Zakres podstawowy i rozszerzony. Wyd. Nowa Era</w:t>
            </w:r>
          </w:p>
        </w:tc>
      </w:tr>
      <w:tr w:rsidR="00EE2DEF" w:rsidTr="00A346AB">
        <w:trPr>
          <w:trHeight w:val="73"/>
        </w:trPr>
        <w:tc>
          <w:tcPr>
            <w:tcW w:w="0" w:type="auto"/>
            <w:vMerge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EF" w:rsidRPr="001E092E" w:rsidTr="00A346AB"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0D75BD">
              <w:rPr>
                <w:rFonts w:ascii="Times New Roman" w:hAnsi="Times New Roman" w:cs="Times New Roman"/>
                <w:sz w:val="24"/>
                <w:szCs w:val="24"/>
              </w:rPr>
              <w:t xml:space="preserve"> rozszerzony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0" w:type="auto"/>
          </w:tcPr>
          <w:p w:rsidR="00EE2DEF" w:rsidRPr="001E092E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„Checkpoint 2, B1+</w:t>
            </w:r>
            <w:r w:rsidRPr="001E092E">
              <w:rPr>
                <w:rFonts w:ascii="Times New Roman" w:hAnsi="Times New Roman" w:cs="Times New Roman"/>
                <w:sz w:val="24"/>
                <w:szCs w:val="24"/>
              </w:rPr>
              <w:t>.”(</w:t>
            </w:r>
            <w:proofErr w:type="spellStart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 xml:space="preserve">) –  kontynuacja podręcznika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zeszyt ćwiczeń nie obowiązuje</w:t>
            </w:r>
          </w:p>
        </w:tc>
      </w:tr>
      <w:tr w:rsidR="00EE2DEF" w:rsidTr="00A346AB"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Życka, E. Kościelniak-Walewska, Andy 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0" w:type="auto"/>
          </w:tcPr>
          <w:p w:rsidR="00EE2DEF" w:rsidRPr="007E0210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#TRENDS3. Podręcznik do języka niemieckiego dla liceów i techników + ćwiczenia. Poziom A1 Wyd. Nowa Era</w:t>
            </w:r>
          </w:p>
        </w:tc>
      </w:tr>
      <w:tr w:rsidR="00EE2DEF" w:rsidTr="00A346AB"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Poznać przeszłość 3. Zakres podstawowy. Wyd. Nowa Era</w:t>
            </w:r>
          </w:p>
        </w:tc>
      </w:tr>
      <w:tr w:rsidR="00EE2DEF" w:rsidTr="00A346AB"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EE2DEF" w:rsidRDefault="00EE2DEF" w:rsidP="00A346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Korba, Z. Smutek</w:t>
            </w: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przedsiębiorczości. Poziom podstawowy</w:t>
            </w:r>
          </w:p>
        </w:tc>
      </w:tr>
      <w:tr w:rsidR="00EE2DEF" w:rsidTr="00A346AB">
        <w:trPr>
          <w:trHeight w:val="313"/>
        </w:trPr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EE2DEF" w:rsidRPr="0035245D" w:rsidRDefault="00EE2DEF" w:rsidP="00A3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45D">
              <w:rPr>
                <w:rFonts w:ascii="Times New Roman" w:hAnsi="Times New Roman" w:cs="Times New Roman"/>
              </w:rPr>
              <w:t>Tomasz Rachwał,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45D">
              <w:rPr>
                <w:rFonts w:ascii="Times New Roman" w:hAnsi="Times New Roman" w:cs="Times New Roman"/>
              </w:rPr>
              <w:t>Radosł</w:t>
            </w:r>
            <w:r>
              <w:rPr>
                <w:rFonts w:ascii="Times New Roman" w:hAnsi="Times New Roman" w:cs="Times New Roman"/>
              </w:rPr>
              <w:t xml:space="preserve">aw </w:t>
            </w:r>
            <w:proofErr w:type="spellStart"/>
            <w:r>
              <w:rPr>
                <w:rFonts w:ascii="Times New Roman" w:hAnsi="Times New Roman" w:cs="Times New Roman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5245D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35245D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35245D">
              <w:rPr>
                <w:rFonts w:ascii="Times New Roman" w:hAnsi="Times New Roman" w:cs="Times New Roman"/>
              </w:rPr>
              <w:t>,</w:t>
            </w:r>
          </w:p>
          <w:p w:rsidR="00EE2DEF" w:rsidRPr="0035245D" w:rsidRDefault="00EE2DEF" w:rsidP="00A3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35245D"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3” – zakres podstawowy. Wyd. Nowa Era</w:t>
            </w:r>
          </w:p>
        </w:tc>
      </w:tr>
      <w:tr w:rsidR="00EE2DEF" w:rsidTr="00A346AB">
        <w:trPr>
          <w:trHeight w:val="783"/>
        </w:trPr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 technik hotelarstwa, technik usług kelnerskich)</w:t>
            </w:r>
          </w:p>
        </w:tc>
        <w:tc>
          <w:tcPr>
            <w:tcW w:w="0" w:type="auto"/>
          </w:tcPr>
          <w:p w:rsidR="00EE2DEF" w:rsidRPr="0035245D" w:rsidRDefault="00EE2DEF" w:rsidP="00A3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</w:rPr>
              <w:t>Tomasz Rachwał,</w:t>
            </w: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D">
              <w:rPr>
                <w:rFonts w:ascii="Times New Roman" w:hAnsi="Times New Roman" w:cs="Times New Roman"/>
              </w:rPr>
              <w:t>Wioletta Kilar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3”- zakres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rozszerzony,Wyd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</w:tc>
      </w:tr>
      <w:tr w:rsidR="00EE2DEF" w:rsidTr="00A346AB"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( technik żywienia i usług gastronomicznych)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Guzik , Ewa Jastrzębska , Ryszard Kozik, Renata Matuszewska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3” – zakres podstawowy. Wyd. Nowa Era</w:t>
            </w: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EF" w:rsidRDefault="000D75BD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1</w:t>
            </w:r>
            <w:r w:rsidR="00EE2DEF">
              <w:rPr>
                <w:rFonts w:ascii="Times New Roman" w:hAnsi="Times New Roman" w:cs="Times New Roman"/>
                <w:sz w:val="24"/>
                <w:szCs w:val="24"/>
              </w:rPr>
              <w:t>”- zakres rozszerzony. Wyd. Nowa Era</w:t>
            </w:r>
          </w:p>
        </w:tc>
      </w:tr>
      <w:tr w:rsidR="00EE2DEF" w:rsidTr="00A346AB"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Chmurska, G. Osiecka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3” – zakres podstawowy. Wyd. WSiP</w:t>
            </w:r>
          </w:p>
        </w:tc>
      </w:tr>
      <w:tr w:rsidR="00EE2DEF" w:rsidTr="00A346AB"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Lehman;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„Fizyka 3” – zakres podstawowy. Wyd. WSiP</w:t>
            </w:r>
          </w:p>
        </w:tc>
      </w:tr>
      <w:tr w:rsidR="00EE2DEF" w:rsidTr="00A346AB"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EE2DEF" w:rsidRDefault="000D75BD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Antek;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Klisowski</w:t>
            </w:r>
            <w:proofErr w:type="spellEnd"/>
            <w:r w:rsidR="00EE2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2”. Zakres podstawowy. Wyd. Nowa Era – kontynuacja podręcznika.</w:t>
            </w:r>
            <w:r w:rsidR="000D75BD">
              <w:rPr>
                <w:rFonts w:ascii="Times New Roman" w:hAnsi="Times New Roman" w:cs="Times New Roman"/>
                <w:sz w:val="24"/>
                <w:szCs w:val="24"/>
              </w:rPr>
              <w:t xml:space="preserve"> Rok wydania 2020</w:t>
            </w:r>
            <w:bookmarkStart w:id="0" w:name="_GoBack"/>
            <w:bookmarkEnd w:id="0"/>
          </w:p>
        </w:tc>
      </w:tr>
      <w:tr w:rsidR="00EE2DEF" w:rsidTr="00A346AB"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Jochemczuk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0" w:type="auto"/>
          </w:tcPr>
          <w:p w:rsidR="00EE2DEF" w:rsidRDefault="00EE2DEF" w:rsidP="00A3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3.  Zakres podstawowy” wyd. WSiP</w:t>
            </w:r>
          </w:p>
        </w:tc>
      </w:tr>
    </w:tbl>
    <w:p w:rsidR="00EE2DEF" w:rsidRDefault="00EE2DEF" w:rsidP="00EE2DEF"/>
    <w:p w:rsidR="00EE2DEF" w:rsidRDefault="00EE2DEF" w:rsidP="00EE2DEF"/>
    <w:p w:rsidR="00054F43" w:rsidRDefault="00054F43"/>
    <w:sectPr w:rsidR="00054F43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EF"/>
    <w:rsid w:val="00054F43"/>
    <w:rsid w:val="000D75BD"/>
    <w:rsid w:val="004C3ADC"/>
    <w:rsid w:val="00B9510C"/>
    <w:rsid w:val="00E415D4"/>
    <w:rsid w:val="00E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A026-3988-40A6-88E7-D1C57E42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2022-08-09T08:46:00Z</dcterms:created>
  <dcterms:modified xsi:type="dcterms:W3CDTF">2022-08-09T08:46:00Z</dcterms:modified>
</cp:coreProperties>
</file>